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3CA7" w14:textId="073AFE6D" w:rsidR="002A4EE0" w:rsidRPr="002A4EE0" w:rsidRDefault="002A4EE0" w:rsidP="002A4EE0">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BA2E28B" wp14:editId="32D9E795">
            <wp:extent cx="865505" cy="7499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749935"/>
                    </a:xfrm>
                    <a:prstGeom prst="rect">
                      <a:avLst/>
                    </a:prstGeom>
                    <a:noFill/>
                  </pic:spPr>
                </pic:pic>
              </a:graphicData>
            </a:graphic>
          </wp:inline>
        </w:drawing>
      </w:r>
      <w:r w:rsidRPr="002A4EE0">
        <w:rPr>
          <w:rFonts w:ascii="Times New Roman" w:hAnsi="Times New Roman" w:cs="Times New Roman"/>
          <w:b/>
          <w:sz w:val="28"/>
          <w:szCs w:val="28"/>
        </w:rPr>
        <w:t>«Учитель года башкирского языка и литературы столицы Башкортостана – 202</w:t>
      </w:r>
      <w:r w:rsidR="00E2656C">
        <w:rPr>
          <w:rFonts w:ascii="Times New Roman" w:hAnsi="Times New Roman" w:cs="Times New Roman"/>
          <w:b/>
          <w:sz w:val="28"/>
          <w:szCs w:val="28"/>
        </w:rPr>
        <w:t>4</w:t>
      </w:r>
      <w:r w:rsidRPr="002A4EE0">
        <w:rPr>
          <w:rFonts w:ascii="Times New Roman" w:hAnsi="Times New Roman" w:cs="Times New Roman"/>
          <w:b/>
          <w:sz w:val="28"/>
          <w:szCs w:val="28"/>
        </w:rPr>
        <w:t>»</w:t>
      </w:r>
    </w:p>
    <w:p w14:paraId="18DB925C" w14:textId="77777777" w:rsidR="007B4C7F" w:rsidRDefault="002A4EE0" w:rsidP="002A4EE0">
      <w:pPr>
        <w:jc w:val="center"/>
        <w:rPr>
          <w:rFonts w:ascii="Times New Roman" w:hAnsi="Times New Roman" w:cs="Times New Roman"/>
          <w:b/>
          <w:sz w:val="28"/>
          <w:szCs w:val="28"/>
        </w:rPr>
      </w:pPr>
      <w:r w:rsidRPr="002A4EE0">
        <w:rPr>
          <w:rFonts w:ascii="Times New Roman" w:hAnsi="Times New Roman" w:cs="Times New Roman"/>
          <w:b/>
          <w:sz w:val="28"/>
          <w:szCs w:val="28"/>
        </w:rPr>
        <w:t>Критерии и показатели оценки конкурсного испытания первого тура «Визитная карточка педагогической деятельности».</w:t>
      </w:r>
    </w:p>
    <w:tbl>
      <w:tblPr>
        <w:tblStyle w:val="a5"/>
        <w:tblW w:w="0" w:type="auto"/>
        <w:jc w:val="center"/>
        <w:tblLook w:val="04A0" w:firstRow="1" w:lastRow="0" w:firstColumn="1" w:lastColumn="0" w:noHBand="0" w:noVBand="1"/>
      </w:tblPr>
      <w:tblGrid>
        <w:gridCol w:w="2932"/>
        <w:gridCol w:w="5256"/>
        <w:gridCol w:w="2091"/>
      </w:tblGrid>
      <w:tr w:rsidR="002A4EE0" w:rsidRPr="002A4EE0" w14:paraId="3959D360" w14:textId="77777777" w:rsidTr="002A4EE0">
        <w:trPr>
          <w:jc w:val="center"/>
        </w:trPr>
        <w:tc>
          <w:tcPr>
            <w:tcW w:w="8188" w:type="dxa"/>
            <w:gridSpan w:val="2"/>
          </w:tcPr>
          <w:p w14:paraId="3A8A9609" w14:textId="77777777" w:rsidR="002A4EE0" w:rsidRPr="002A4EE0" w:rsidRDefault="002A4EE0" w:rsidP="00610A9E">
            <w:pPr>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Уҡытыусының исем-фамилияһы, атаһының исеме</w:t>
            </w:r>
          </w:p>
        </w:tc>
        <w:tc>
          <w:tcPr>
            <w:tcW w:w="2091" w:type="dxa"/>
          </w:tcPr>
          <w:p w14:paraId="71AA9D1A" w14:textId="77777777" w:rsidR="002A4EE0" w:rsidRPr="002A4EE0" w:rsidRDefault="002A4EE0" w:rsidP="00610A9E">
            <w:pPr>
              <w:jc w:val="center"/>
              <w:rPr>
                <w:rFonts w:ascii="Times New Roman" w:eastAsia="Times New Roman" w:hAnsi="Times New Roman" w:cs="Times New Roman"/>
                <w:sz w:val="24"/>
                <w:szCs w:val="24"/>
                <w:lang w:val="ba-RU" w:eastAsia="ru-RU"/>
              </w:rPr>
            </w:pPr>
          </w:p>
        </w:tc>
      </w:tr>
      <w:tr w:rsidR="002A4EE0" w14:paraId="70ED821B" w14:textId="77777777" w:rsidTr="002A4EE0">
        <w:trPr>
          <w:jc w:val="center"/>
        </w:trPr>
        <w:tc>
          <w:tcPr>
            <w:tcW w:w="2932" w:type="dxa"/>
          </w:tcPr>
          <w:p w14:paraId="460ED720" w14:textId="77777777" w:rsidR="002A4EE0" w:rsidRPr="002A4EE0" w:rsidRDefault="002A4EE0" w:rsidP="00610A9E">
            <w:pPr>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Критерийҙар</w:t>
            </w:r>
          </w:p>
        </w:tc>
        <w:tc>
          <w:tcPr>
            <w:tcW w:w="5256" w:type="dxa"/>
          </w:tcPr>
          <w:p w14:paraId="425FCAE1" w14:textId="77777777" w:rsidR="002A4EE0" w:rsidRPr="002A4EE0" w:rsidRDefault="002A4EE0" w:rsidP="00610A9E">
            <w:pPr>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Күрһәткестәр</w:t>
            </w:r>
          </w:p>
        </w:tc>
        <w:tc>
          <w:tcPr>
            <w:tcW w:w="2091" w:type="dxa"/>
          </w:tcPr>
          <w:p w14:paraId="6FF6F4EC" w14:textId="77777777" w:rsidR="002A4EE0" w:rsidRPr="002A4EE0" w:rsidRDefault="002A4EE0" w:rsidP="00610A9E">
            <w:pPr>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Балдар</w:t>
            </w:r>
          </w:p>
          <w:p w14:paraId="701F041B" w14:textId="77777777" w:rsidR="002A4EE0" w:rsidRPr="002A4EE0" w:rsidRDefault="002A4EE0" w:rsidP="00610A9E">
            <w:pPr>
              <w:jc w:val="center"/>
              <w:rPr>
                <w:rFonts w:ascii="Times New Roman" w:eastAsia="Times New Roman" w:hAnsi="Times New Roman" w:cs="Times New Roman"/>
                <w:sz w:val="24"/>
                <w:szCs w:val="24"/>
                <w:lang w:val="ba-RU" w:eastAsia="ru-RU"/>
              </w:rPr>
            </w:pPr>
          </w:p>
        </w:tc>
      </w:tr>
      <w:tr w:rsidR="002A4EE0" w:rsidRPr="00E2656C" w14:paraId="326EEAEC" w14:textId="77777777" w:rsidTr="002A4EE0">
        <w:trPr>
          <w:jc w:val="center"/>
        </w:trPr>
        <w:tc>
          <w:tcPr>
            <w:tcW w:w="2932" w:type="dxa"/>
          </w:tcPr>
          <w:p w14:paraId="62A54137" w14:textId="77777777" w:rsidR="002A4EE0" w:rsidRPr="002A4EE0" w:rsidRDefault="002A4EE0" w:rsidP="00610A9E">
            <w:pPr>
              <w:rPr>
                <w:rFonts w:ascii="Times New Roman" w:hAnsi="Times New Roman" w:cs="Times New Roman"/>
                <w:sz w:val="24"/>
                <w:szCs w:val="24"/>
              </w:rPr>
            </w:pPr>
            <w:r w:rsidRPr="002A4EE0">
              <w:rPr>
                <w:rFonts w:ascii="Times New Roman" w:hAnsi="Times New Roman" w:cs="Times New Roman"/>
                <w:sz w:val="24"/>
                <w:szCs w:val="24"/>
                <w:lang w:val="ba-RU"/>
              </w:rPr>
              <w:t>Методик теманың актуаллеген нигеҙләү (</w:t>
            </w:r>
            <w:r w:rsidRPr="002A4EE0">
              <w:rPr>
                <w:rFonts w:ascii="Times New Roman" w:hAnsi="Times New Roman" w:cs="Times New Roman"/>
                <w:sz w:val="24"/>
                <w:szCs w:val="24"/>
              </w:rPr>
              <w:t>0-5)</w:t>
            </w:r>
          </w:p>
        </w:tc>
        <w:tc>
          <w:tcPr>
            <w:tcW w:w="5256" w:type="dxa"/>
          </w:tcPr>
          <w:p w14:paraId="78C3BB1C"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Мәғарифта актуаль һәм стандарт булмаған проблемаларҙы  күреү.</w:t>
            </w:r>
          </w:p>
          <w:p w14:paraId="07EE231A"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Һөнәргә ҡараштың киңлеге һәм масштаблылығы.</w:t>
            </w:r>
          </w:p>
          <w:p w14:paraId="55C54EB9"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Практика менән бәйләнеш, хәҙерге заман саҡырыуҙарына һәм социум һорауҙарына иғтибар итеү.</w:t>
            </w:r>
          </w:p>
        </w:tc>
        <w:tc>
          <w:tcPr>
            <w:tcW w:w="2091" w:type="dxa"/>
          </w:tcPr>
          <w:p w14:paraId="0D69E47B"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2A4EE0" w14:paraId="31CECB15" w14:textId="77777777" w:rsidTr="002A4EE0">
        <w:trPr>
          <w:jc w:val="center"/>
        </w:trPr>
        <w:tc>
          <w:tcPr>
            <w:tcW w:w="2932" w:type="dxa"/>
          </w:tcPr>
          <w:p w14:paraId="643727F7"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Тәҡдим ителгән практиканың һөҙөмтәлелеге һәм ғәмәлдә ҡуллланылыуы (0-5)</w:t>
            </w:r>
          </w:p>
        </w:tc>
        <w:tc>
          <w:tcPr>
            <w:tcW w:w="5256" w:type="dxa"/>
          </w:tcPr>
          <w:p w14:paraId="33050C78"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Методиканы практикала ҡулланыу.</w:t>
            </w:r>
          </w:p>
          <w:p w14:paraId="63BC13FC"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Тәҡдим ителгән эш тәжрибәһенең тәрбиәүи һәм ҡиммәти потенциалы.</w:t>
            </w:r>
          </w:p>
          <w:p w14:paraId="415793D2"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Һөнәри үҫеш преспективаларын, уҡытыу методикаларын һәм технологияларын трансляциялау потенциалын аңлау.</w:t>
            </w:r>
          </w:p>
        </w:tc>
        <w:tc>
          <w:tcPr>
            <w:tcW w:w="2091" w:type="dxa"/>
          </w:tcPr>
          <w:p w14:paraId="57CEC0FF"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2A4EE0" w:rsidRPr="00E2656C" w14:paraId="2B15BCB0" w14:textId="77777777" w:rsidTr="002A4EE0">
        <w:trPr>
          <w:jc w:val="center"/>
        </w:trPr>
        <w:tc>
          <w:tcPr>
            <w:tcW w:w="2932" w:type="dxa"/>
          </w:tcPr>
          <w:p w14:paraId="6551B34D"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 xml:space="preserve">Мәғлүмәт һәм телмәр грамоталылығы </w:t>
            </w:r>
            <w:r w:rsidRPr="002A4EE0">
              <w:rPr>
                <w:rFonts w:ascii="Times New Roman" w:hAnsi="Times New Roman" w:cs="Times New Roman"/>
                <w:sz w:val="24"/>
                <w:szCs w:val="24"/>
                <w:lang w:val="ba-RU"/>
              </w:rPr>
              <w:br/>
              <w:t>(0-5)</w:t>
            </w:r>
          </w:p>
        </w:tc>
        <w:tc>
          <w:tcPr>
            <w:tcW w:w="5256" w:type="dxa"/>
          </w:tcPr>
          <w:p w14:paraId="0A58868A"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Мәғлүмәтте визуалләштереү һәм иллюстративлыҡ.</w:t>
            </w:r>
          </w:p>
          <w:p w14:paraId="012E0F63"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Телмәр грамоталылығы, фекерҙе асыҡ еткерә белеү, һөйләү оҫталығына эйә булыу. Мәғлүмәт сығанаҡтарының һәм белем биреү ресурстарының төрлөлөгө. Мәғлүмәтте төрлө форматта (текст, графика, электрон һ.б.) структуралаштырыу.</w:t>
            </w:r>
          </w:p>
        </w:tc>
        <w:tc>
          <w:tcPr>
            <w:tcW w:w="2091" w:type="dxa"/>
          </w:tcPr>
          <w:p w14:paraId="5F1105BB"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2A4EE0" w:rsidRPr="00E2656C" w14:paraId="65552DB3" w14:textId="77777777" w:rsidTr="002A4EE0">
        <w:trPr>
          <w:jc w:val="center"/>
        </w:trPr>
        <w:tc>
          <w:tcPr>
            <w:tcW w:w="2932" w:type="dxa"/>
          </w:tcPr>
          <w:p w14:paraId="7BF48480"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 xml:space="preserve">Оригиналлек </w:t>
            </w:r>
            <w:r w:rsidRPr="002A4EE0">
              <w:rPr>
                <w:rFonts w:ascii="Times New Roman" w:hAnsi="Times New Roman" w:cs="Times New Roman"/>
                <w:sz w:val="24"/>
                <w:szCs w:val="24"/>
              </w:rPr>
              <w:t>һәм ижади ҡараш</w:t>
            </w:r>
            <w:r w:rsidRPr="002A4EE0">
              <w:rPr>
                <w:rFonts w:ascii="Times New Roman" w:hAnsi="Times New Roman" w:cs="Times New Roman"/>
                <w:sz w:val="24"/>
                <w:szCs w:val="24"/>
                <w:lang w:val="ba-RU"/>
              </w:rPr>
              <w:t xml:space="preserve"> (0-5)</w:t>
            </w:r>
          </w:p>
        </w:tc>
        <w:tc>
          <w:tcPr>
            <w:tcW w:w="5256" w:type="dxa"/>
          </w:tcPr>
          <w:p w14:paraId="6E8C1729"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Уҡытыу мәсьәләләрендә яңы яҡтарҙы күрә белеү.</w:t>
            </w:r>
          </w:p>
          <w:p w14:paraId="0F61790F"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Ижади ҡараш һәм педагогик мәсьәләләрҙе хәл итеү юлдарын табыу һәләте.</w:t>
            </w:r>
          </w:p>
          <w:p w14:paraId="296DDCFD"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lastRenderedPageBreak/>
              <w:t>Индивидуаллекте сағылдырыу һәм әҙер шаблондарға таянмау. Сығыш яһағанда һәм һорауҙарға яуап биргәндә ҡулланылған сағыу миҫалдар һәм образдар.</w:t>
            </w:r>
          </w:p>
          <w:p w14:paraId="76C393A6"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Методик йөкмәткенең төрлөлөгө һәм уның метапредмет потенциалы.</w:t>
            </w:r>
          </w:p>
        </w:tc>
        <w:tc>
          <w:tcPr>
            <w:tcW w:w="2091" w:type="dxa"/>
          </w:tcPr>
          <w:p w14:paraId="48043AEB"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2A4EE0" w:rsidRPr="00E2656C" w14:paraId="60266E24" w14:textId="77777777" w:rsidTr="002A4EE0">
        <w:trPr>
          <w:jc w:val="center"/>
        </w:trPr>
        <w:tc>
          <w:tcPr>
            <w:tcW w:w="2932" w:type="dxa"/>
          </w:tcPr>
          <w:p w14:paraId="0FC70E30"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Ғилми дөрөҫлөк һәм методик грамоталылыҡ (0-5)</w:t>
            </w:r>
          </w:p>
        </w:tc>
        <w:tc>
          <w:tcPr>
            <w:tcW w:w="5256" w:type="dxa"/>
          </w:tcPr>
          <w:p w14:paraId="6277F8F7"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Тәҡдим ителгән тәжрибәнең һөҙөмтәлелеген раҫлаусы ышандырырлыҡ һәм нигеҙле методик дәлилдәр килтереү.</w:t>
            </w:r>
          </w:p>
          <w:p w14:paraId="2F96F80B"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Педагогик терминологияны ҡулланыуҙың аныҡлығы һәм дөрөҫлөгө, фактик хаталарҙың булмауы.</w:t>
            </w:r>
          </w:p>
          <w:p w14:paraId="4DB68F71"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Эш тәжрибәһе менән уртаҡлашыуҙа логик эҙмә-эҙлелек һәм технологик өҫтөнлөк. Белем биреү методикаһы өлкәһендәге үҙ педагогик ҡаҙаныштарыңды аныҡ баһалау һәм мониторингылау. Уҡыусыларҙы мотивациялау һәм үҙ аллылыҡҡа өйрәтеү өсөн актив һәм интерактив алымдар ҡулланыу.</w:t>
            </w:r>
          </w:p>
        </w:tc>
        <w:tc>
          <w:tcPr>
            <w:tcW w:w="2091" w:type="dxa"/>
          </w:tcPr>
          <w:p w14:paraId="6FA9CCE5"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2A4EE0" w:rsidRPr="00E2656C" w14:paraId="738ADBF0" w14:textId="77777777" w:rsidTr="002A4EE0">
        <w:trPr>
          <w:jc w:val="center"/>
        </w:trPr>
        <w:tc>
          <w:tcPr>
            <w:tcW w:w="2932" w:type="dxa"/>
          </w:tcPr>
          <w:p w14:paraId="3D5C4C25"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Ҡиммәтле ориентирҙар булыуы (0-5)</w:t>
            </w:r>
          </w:p>
        </w:tc>
        <w:tc>
          <w:tcPr>
            <w:tcW w:w="5256" w:type="dxa"/>
          </w:tcPr>
          <w:p w14:paraId="18E204F4"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Уҡыусыларҙың гражданлыҡ позицияһын формалаштырыуға иғтибар итеү.</w:t>
            </w:r>
          </w:p>
          <w:p w14:paraId="31E4D27E" w14:textId="77777777" w:rsidR="002A4EE0" w:rsidRPr="002A4EE0" w:rsidRDefault="002A4EE0" w:rsidP="00610A9E">
            <w:pPr>
              <w:rPr>
                <w:rFonts w:ascii="Times New Roman" w:hAnsi="Times New Roman" w:cs="Times New Roman"/>
                <w:sz w:val="24"/>
                <w:szCs w:val="24"/>
                <w:lang w:val="ba-RU"/>
              </w:rPr>
            </w:pPr>
            <w:r w:rsidRPr="002A4EE0">
              <w:rPr>
                <w:rFonts w:ascii="Times New Roman" w:hAnsi="Times New Roman" w:cs="Times New Roman"/>
                <w:sz w:val="24"/>
                <w:szCs w:val="24"/>
                <w:lang w:val="ba-RU"/>
              </w:rPr>
              <w:t>Заманса мәғариф системаһының ҡиммәтле ориентирҙарын аңлау һәм донъяға ҡараш булыу.</w:t>
            </w:r>
          </w:p>
        </w:tc>
        <w:tc>
          <w:tcPr>
            <w:tcW w:w="2091" w:type="dxa"/>
          </w:tcPr>
          <w:p w14:paraId="326BFB0C" w14:textId="77777777" w:rsidR="002A4EE0" w:rsidRPr="002A4EE0" w:rsidRDefault="002A4EE0" w:rsidP="00610A9E">
            <w:pPr>
              <w:rPr>
                <w:rFonts w:ascii="Times New Roman" w:eastAsia="Times New Roman" w:hAnsi="Times New Roman" w:cs="Times New Roman"/>
                <w:sz w:val="24"/>
                <w:szCs w:val="24"/>
                <w:u w:val="single"/>
                <w:lang w:val="ba-RU" w:eastAsia="ru-RU"/>
              </w:rPr>
            </w:pPr>
          </w:p>
        </w:tc>
      </w:tr>
      <w:tr w:rsidR="00554196" w:rsidRPr="00E2656C" w14:paraId="2CDF998C" w14:textId="77777777" w:rsidTr="002A4EE0">
        <w:trPr>
          <w:jc w:val="center"/>
        </w:trPr>
        <w:tc>
          <w:tcPr>
            <w:tcW w:w="2932" w:type="dxa"/>
          </w:tcPr>
          <w:p w14:paraId="31248B90" w14:textId="77777777" w:rsidR="00554196" w:rsidRPr="002A4EE0" w:rsidRDefault="00554196" w:rsidP="00610A9E">
            <w:pPr>
              <w:rPr>
                <w:rFonts w:ascii="Times New Roman" w:hAnsi="Times New Roman" w:cs="Times New Roman"/>
                <w:sz w:val="24"/>
                <w:szCs w:val="24"/>
                <w:lang w:val="ba-RU"/>
              </w:rPr>
            </w:pPr>
          </w:p>
        </w:tc>
        <w:tc>
          <w:tcPr>
            <w:tcW w:w="5256" w:type="dxa"/>
          </w:tcPr>
          <w:p w14:paraId="620AD313" w14:textId="77777777" w:rsidR="00554196" w:rsidRPr="002A4EE0" w:rsidRDefault="00554196" w:rsidP="00610A9E">
            <w:pPr>
              <w:rPr>
                <w:rFonts w:ascii="Times New Roman" w:hAnsi="Times New Roman" w:cs="Times New Roman"/>
                <w:sz w:val="24"/>
                <w:szCs w:val="24"/>
                <w:lang w:val="ba-RU"/>
              </w:rPr>
            </w:pPr>
          </w:p>
        </w:tc>
        <w:tc>
          <w:tcPr>
            <w:tcW w:w="2091" w:type="dxa"/>
          </w:tcPr>
          <w:p w14:paraId="54506FD8" w14:textId="77777777" w:rsidR="00554196" w:rsidRPr="002A4EE0" w:rsidRDefault="00554196" w:rsidP="00610A9E">
            <w:pPr>
              <w:rPr>
                <w:rFonts w:ascii="Times New Roman" w:eastAsia="Times New Roman" w:hAnsi="Times New Roman" w:cs="Times New Roman"/>
                <w:sz w:val="24"/>
                <w:szCs w:val="24"/>
                <w:u w:val="single"/>
                <w:lang w:val="ba-RU" w:eastAsia="ru-RU"/>
              </w:rPr>
            </w:pPr>
          </w:p>
        </w:tc>
      </w:tr>
    </w:tbl>
    <w:p w14:paraId="19124ECD" w14:textId="77777777" w:rsidR="002A4EE0" w:rsidRPr="002A4EE0" w:rsidRDefault="002A4EE0" w:rsidP="002A4EE0">
      <w:pPr>
        <w:jc w:val="center"/>
        <w:rPr>
          <w:rFonts w:ascii="Times New Roman" w:hAnsi="Times New Roman" w:cs="Times New Roman"/>
          <w:b/>
          <w:sz w:val="32"/>
          <w:szCs w:val="32"/>
        </w:rPr>
      </w:pPr>
      <w:r w:rsidRPr="002A4EE0">
        <w:rPr>
          <w:rFonts w:ascii="Times New Roman" w:hAnsi="Times New Roman" w:cs="Times New Roman"/>
          <w:b/>
          <w:sz w:val="32"/>
          <w:szCs w:val="32"/>
          <w:lang w:val="ba-RU"/>
        </w:rPr>
        <w:t xml:space="preserve">Конкурсное испытание </w:t>
      </w:r>
      <w:r w:rsidRPr="002A4EE0">
        <w:rPr>
          <w:rFonts w:ascii="Times New Roman" w:hAnsi="Times New Roman" w:cs="Times New Roman"/>
          <w:b/>
          <w:sz w:val="32"/>
          <w:szCs w:val="32"/>
        </w:rPr>
        <w:t>«</w:t>
      </w:r>
      <w:r w:rsidRPr="002A4EE0">
        <w:rPr>
          <w:rFonts w:ascii="Times New Roman" w:hAnsi="Times New Roman" w:cs="Times New Roman"/>
          <w:b/>
          <w:sz w:val="32"/>
          <w:szCs w:val="32"/>
          <w:lang w:val="ba-RU"/>
        </w:rPr>
        <w:t>Мастер-класс</w:t>
      </w:r>
      <w:r w:rsidRPr="002A4EE0">
        <w:rPr>
          <w:rFonts w:ascii="Times New Roman" w:hAnsi="Times New Roman" w:cs="Times New Roman"/>
          <w:b/>
          <w:sz w:val="32"/>
          <w:szCs w:val="32"/>
        </w:rPr>
        <w:t>»</w:t>
      </w:r>
      <w:r w:rsidR="00FE03FB">
        <w:rPr>
          <w:rFonts w:ascii="Times New Roman" w:hAnsi="Times New Roman" w:cs="Times New Roman"/>
          <w:b/>
          <w:sz w:val="32"/>
          <w:szCs w:val="32"/>
        </w:rPr>
        <w:t>.</w:t>
      </w:r>
    </w:p>
    <w:tbl>
      <w:tblPr>
        <w:tblStyle w:val="a5"/>
        <w:tblW w:w="15168" w:type="dxa"/>
        <w:tblInd w:w="-34" w:type="dxa"/>
        <w:tblLayout w:type="fixed"/>
        <w:tblLook w:val="04A0" w:firstRow="1" w:lastRow="0" w:firstColumn="1" w:lastColumn="0" w:noHBand="0" w:noVBand="1"/>
      </w:tblPr>
      <w:tblGrid>
        <w:gridCol w:w="2269"/>
        <w:gridCol w:w="10069"/>
        <w:gridCol w:w="2830"/>
      </w:tblGrid>
      <w:tr w:rsidR="002A4EE0" w:rsidRPr="002A4EE0" w14:paraId="0EFEF3AF" w14:textId="77777777" w:rsidTr="002A4EE0">
        <w:trPr>
          <w:trHeight w:val="549"/>
        </w:trPr>
        <w:tc>
          <w:tcPr>
            <w:tcW w:w="2269" w:type="dxa"/>
          </w:tcPr>
          <w:p w14:paraId="6E65D820" w14:textId="77777777" w:rsidR="002A4EE0" w:rsidRPr="002A4EE0" w:rsidRDefault="002A4EE0" w:rsidP="00610A9E">
            <w:pPr>
              <w:ind w:left="318"/>
              <w:contextualSpacing/>
              <w:jc w:val="center"/>
              <w:rPr>
                <w:rFonts w:ascii="Times New Roman" w:eastAsia="Times New Roman" w:hAnsi="Times New Roman" w:cs="Times New Roman"/>
                <w:sz w:val="24"/>
                <w:szCs w:val="24"/>
                <w:lang w:val="ba-RU" w:eastAsia="ru-RU"/>
              </w:rPr>
            </w:pPr>
          </w:p>
          <w:p w14:paraId="542132AB" w14:textId="77777777" w:rsidR="002A4EE0" w:rsidRPr="002A4EE0" w:rsidRDefault="002A4EE0" w:rsidP="00610A9E">
            <w:pPr>
              <w:ind w:left="318"/>
              <w:contextualSpacing/>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Критерийҙар</w:t>
            </w:r>
          </w:p>
        </w:tc>
        <w:tc>
          <w:tcPr>
            <w:tcW w:w="10069" w:type="dxa"/>
            <w:tcBorders>
              <w:top w:val="single" w:sz="4" w:space="0" w:color="auto"/>
              <w:left w:val="single" w:sz="4" w:space="0" w:color="auto"/>
              <w:bottom w:val="single" w:sz="4" w:space="0" w:color="auto"/>
              <w:right w:val="single" w:sz="4" w:space="0" w:color="auto"/>
            </w:tcBorders>
          </w:tcPr>
          <w:p w14:paraId="18A1AB75" w14:textId="77777777" w:rsidR="002A4EE0" w:rsidRPr="002A4EE0" w:rsidRDefault="002A4EE0" w:rsidP="00610A9E">
            <w:pPr>
              <w:jc w:val="both"/>
              <w:rPr>
                <w:rFonts w:ascii="Times New Roman" w:eastAsia="Times New Roman" w:hAnsi="Times New Roman"/>
                <w:sz w:val="24"/>
                <w:szCs w:val="24"/>
                <w:lang w:val="ba-RU" w:eastAsia="ru-RU"/>
              </w:rPr>
            </w:pPr>
          </w:p>
          <w:p w14:paraId="0D3B591C" w14:textId="77777777" w:rsidR="002A4EE0" w:rsidRPr="002A4EE0" w:rsidRDefault="002A4EE0" w:rsidP="00610A9E">
            <w:pPr>
              <w:jc w:val="center"/>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Күрһәткестәр</w:t>
            </w:r>
          </w:p>
        </w:tc>
        <w:tc>
          <w:tcPr>
            <w:tcW w:w="2830" w:type="dxa"/>
          </w:tcPr>
          <w:p w14:paraId="38D64417" w14:textId="77777777" w:rsidR="002A4EE0" w:rsidRPr="002A4EE0" w:rsidRDefault="002A4EE0" w:rsidP="00610A9E">
            <w:pPr>
              <w:jc w:val="center"/>
              <w:rPr>
                <w:rFonts w:ascii="Times New Roman" w:eastAsia="Times New Roman" w:hAnsi="Times New Roman" w:cs="Times New Roman"/>
                <w:sz w:val="24"/>
                <w:szCs w:val="24"/>
                <w:lang w:val="be-BY" w:eastAsia="ru-RU"/>
              </w:rPr>
            </w:pPr>
          </w:p>
        </w:tc>
      </w:tr>
      <w:tr w:rsidR="002A4EE0" w:rsidRPr="00E2656C" w14:paraId="73EB16E5" w14:textId="77777777" w:rsidTr="002A4EE0">
        <w:trPr>
          <w:trHeight w:val="828"/>
        </w:trPr>
        <w:tc>
          <w:tcPr>
            <w:tcW w:w="2269" w:type="dxa"/>
          </w:tcPr>
          <w:p w14:paraId="65D7456E" w14:textId="77777777" w:rsidR="002A4EE0" w:rsidRPr="002A4EE0" w:rsidRDefault="002A4EE0" w:rsidP="00610A9E">
            <w:pPr>
              <w:numPr>
                <w:ilvl w:val="0"/>
                <w:numId w:val="1"/>
              </w:numPr>
              <w:ind w:left="318" w:hanging="318"/>
              <w:contextualSpacing/>
              <w:rPr>
                <w:rFonts w:ascii="Times New Roman" w:eastAsia="Times New Roman" w:hAnsi="Times New Roman" w:cs="Times New Roman"/>
                <w:sz w:val="24"/>
                <w:szCs w:val="24"/>
                <w:lang w:val="ba-RU" w:eastAsia="ru-RU"/>
              </w:rPr>
            </w:pPr>
            <w:bookmarkStart w:id="0" w:name="_Hlk63667936"/>
            <w:r w:rsidRPr="002A4EE0">
              <w:rPr>
                <w:rFonts w:ascii="Times New Roman" w:eastAsia="Times New Roman" w:hAnsi="Times New Roman" w:cs="Times New Roman"/>
                <w:sz w:val="24"/>
                <w:szCs w:val="24"/>
                <w:lang w:val="ba-RU" w:eastAsia="ru-RU"/>
              </w:rPr>
              <w:t>Актуаллеге</w:t>
            </w:r>
            <w:r w:rsidRPr="002A4EE0">
              <w:rPr>
                <w:rFonts w:ascii="Times New Roman" w:eastAsia="Times New Roman" w:hAnsi="Times New Roman" w:cs="Times New Roman"/>
                <w:sz w:val="24"/>
                <w:szCs w:val="24"/>
                <w:lang w:val="be-BY" w:eastAsia="ru-RU"/>
              </w:rPr>
              <w:t xml:space="preserve"> һәм методик яҡтан нигеҙләнеүе </w:t>
            </w: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0E8F8A65"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Методик эштең мөһимлеге һәм актуаллеге; педагогик позицияның нигеҙле, аргументлы булыуы; тәҡдим ителгән алым, метод, технологияның оригиналлеге һәм яңылығы; практик ҡулланыу мөмкинлеге; методик алымдарҙың күп төрлөлөгө һәм үҙ-ара уңышлы бәйләнеше</w:t>
            </w:r>
          </w:p>
        </w:tc>
        <w:tc>
          <w:tcPr>
            <w:tcW w:w="2830" w:type="dxa"/>
          </w:tcPr>
          <w:p w14:paraId="33BCFAB7"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2DA295AD" w14:textId="77777777" w:rsidTr="002A4EE0">
        <w:trPr>
          <w:trHeight w:val="975"/>
        </w:trPr>
        <w:tc>
          <w:tcPr>
            <w:tcW w:w="2269" w:type="dxa"/>
          </w:tcPr>
          <w:p w14:paraId="1CDA35EC" w14:textId="77777777" w:rsidR="002A4EE0" w:rsidRPr="002A4EE0" w:rsidRDefault="002A4EE0" w:rsidP="00610A9E">
            <w:pPr>
              <w:numPr>
                <w:ilvl w:val="0"/>
                <w:numId w:val="1"/>
              </w:numPr>
              <w:ind w:left="318" w:hanging="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Импровизация һәм ижади ҡараш </w:t>
            </w: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7A535368" w14:textId="77777777" w:rsidR="002A4EE0" w:rsidRPr="002A4EE0" w:rsidRDefault="002A4EE0" w:rsidP="00610A9E">
            <w:pPr>
              <w:jc w:val="both"/>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Педагогик мәсьәләне хәл иткәндә стандарт булмаған юлдарҙы табыу; педагогик индивидуаллек; сығыш яһау оҫталығы, шәхси имидж, артислыҡ һәләте; сығышты сағыу миҫалдар, презентациялар, һүрәттәр менән уңышлы байытыу; әңгәмә өсөн профессиональ мөхит булдырыу, ҡыҙыҡһыныу уятыу</w:t>
            </w:r>
          </w:p>
        </w:tc>
        <w:tc>
          <w:tcPr>
            <w:tcW w:w="2830" w:type="dxa"/>
          </w:tcPr>
          <w:p w14:paraId="69B3B138"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4D5DA0BA" w14:textId="77777777" w:rsidTr="002A4EE0">
        <w:trPr>
          <w:trHeight w:val="989"/>
        </w:trPr>
        <w:tc>
          <w:tcPr>
            <w:tcW w:w="2269" w:type="dxa"/>
          </w:tcPr>
          <w:p w14:paraId="5154C9A4" w14:textId="77777777" w:rsidR="002A4EE0" w:rsidRPr="002A4EE0" w:rsidRDefault="002A4EE0" w:rsidP="00610A9E">
            <w:pPr>
              <w:numPr>
                <w:ilvl w:val="0"/>
                <w:numId w:val="1"/>
              </w:numPr>
              <w:ind w:left="318" w:hanging="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lastRenderedPageBreak/>
              <w:t xml:space="preserve">Тикшеренеү һәләте һәм мәҙәниәте </w:t>
            </w:r>
            <w:r w:rsidRPr="002A4EE0">
              <w:rPr>
                <w:rFonts w:ascii="Times New Roman" w:eastAsia="Times New Roman" w:hAnsi="Times New Roman" w:cs="Times New Roman"/>
                <w:b/>
                <w:bCs/>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3CC87078"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Мәғарифта стандарт булмаған актуаль проблемаларҙы күреү; гипотезалар, фараздар килтереү оҫталығы; тикшеренеүҙәр үткәреү, һығымталарҙы нигеҙләү; теоретик һәм практик һорауҙарҙы хәл иткәндә педагогикалағы төрлө ҡараштар менән эш итеү; киң ҡарашлы булыу, сағыштырма метод ҡулланыу</w:t>
            </w:r>
          </w:p>
        </w:tc>
        <w:tc>
          <w:tcPr>
            <w:tcW w:w="2830" w:type="dxa"/>
          </w:tcPr>
          <w:p w14:paraId="708F87E7"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7139DC8C" w14:textId="77777777" w:rsidTr="002A4EE0">
        <w:trPr>
          <w:trHeight w:val="477"/>
        </w:trPr>
        <w:tc>
          <w:tcPr>
            <w:tcW w:w="2269" w:type="dxa"/>
          </w:tcPr>
          <w:p w14:paraId="1BEBEA7F" w14:textId="77777777" w:rsidR="002A4EE0" w:rsidRPr="002A4EE0" w:rsidRDefault="002A4EE0" w:rsidP="00610A9E">
            <w:pPr>
              <w:numPr>
                <w:ilvl w:val="0"/>
                <w:numId w:val="1"/>
              </w:numPr>
              <w:ind w:left="318" w:hanging="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Коммуникатив мәҙәниәт </w:t>
            </w:r>
            <w:r w:rsidRPr="002A4EE0">
              <w:rPr>
                <w:rFonts w:ascii="Times New Roman" w:eastAsia="Times New Roman" w:hAnsi="Times New Roman" w:cs="Times New Roman"/>
                <w:b/>
                <w:bCs/>
                <w:sz w:val="24"/>
                <w:szCs w:val="24"/>
                <w:lang w:val="be-BY" w:eastAsia="ru-RU"/>
              </w:rPr>
              <w:t>(0-10)</w:t>
            </w:r>
          </w:p>
          <w:p w14:paraId="448FC555" w14:textId="77777777" w:rsidR="002A4EE0" w:rsidRPr="002A4EE0" w:rsidRDefault="002A4EE0" w:rsidP="00610A9E">
            <w:pPr>
              <w:ind w:left="318"/>
              <w:contextualSpacing/>
              <w:rPr>
                <w:rFonts w:ascii="Times New Roman" w:eastAsia="Times New Roman" w:hAnsi="Times New Roman" w:cs="Times New Roman"/>
                <w:sz w:val="24"/>
                <w:szCs w:val="24"/>
                <w:lang w:val="be-BY" w:eastAsia="ru-RU"/>
              </w:rPr>
            </w:pPr>
          </w:p>
        </w:tc>
        <w:tc>
          <w:tcPr>
            <w:tcW w:w="10069" w:type="dxa"/>
            <w:tcBorders>
              <w:top w:val="single" w:sz="4" w:space="0" w:color="auto"/>
              <w:left w:val="single" w:sz="4" w:space="0" w:color="auto"/>
              <w:bottom w:val="single" w:sz="4" w:space="0" w:color="auto"/>
              <w:right w:val="single" w:sz="4" w:space="0" w:color="auto"/>
            </w:tcBorders>
          </w:tcPr>
          <w:p w14:paraId="5A921463"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Аудитория менән әүҙем бәйләнеш булдырыу; конструктив диалог ҡороу; аңлау кимәлен билдәләү өсөн һорауҙар биреү; аралашыу моделен булдырыу; төрлө ҡараштарға, төрлө фекерҙәргә ыңғай мөнәсәбәт, мәҙәни ҡанундарҙы, традицияларҙы белеү; кире бәйләнеш өсөн эффектив алымдар ҡулланыу</w:t>
            </w:r>
          </w:p>
        </w:tc>
        <w:tc>
          <w:tcPr>
            <w:tcW w:w="2830" w:type="dxa"/>
          </w:tcPr>
          <w:p w14:paraId="3124F0E2"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16FB91BF" w14:textId="77777777" w:rsidTr="002A4EE0">
        <w:trPr>
          <w:trHeight w:val="1113"/>
        </w:trPr>
        <w:tc>
          <w:tcPr>
            <w:tcW w:w="2269" w:type="dxa"/>
          </w:tcPr>
          <w:p w14:paraId="53CEEDE1" w14:textId="77777777" w:rsidR="002A4EE0" w:rsidRPr="002A4EE0" w:rsidRDefault="002A4EE0" w:rsidP="00610A9E">
            <w:pPr>
              <w:numPr>
                <w:ilvl w:val="0"/>
                <w:numId w:val="1"/>
              </w:numPr>
              <w:ind w:left="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Рефлексив мәҙәниәт </w:t>
            </w:r>
          </w:p>
          <w:p w14:paraId="4488B6DE" w14:textId="77777777" w:rsidR="002A4EE0" w:rsidRPr="002A4EE0" w:rsidRDefault="002A4EE0" w:rsidP="00610A9E">
            <w:pPr>
              <w:ind w:left="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4BDC2C3A"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Һайланған методты, өлгәшелгән һөҙөмтәләрҙе баһалай белеү; педагогик эшмәкәрлекте сағыштырма һәм рефлексив контекста ҡарау; һөнәри үҫеш перспективаларын һәм уҡытыу буйынса тәжрибә уртаҡлашыу потенциалын аңлау; үткәрелгән оҫталыҡ класына рефлексия һәм дөрөҫ баһа бирелеүе; яуаптарҙың дөрөҫлөгө</w:t>
            </w:r>
          </w:p>
        </w:tc>
        <w:tc>
          <w:tcPr>
            <w:tcW w:w="2830" w:type="dxa"/>
          </w:tcPr>
          <w:p w14:paraId="58999525"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2CE22259" w14:textId="77777777" w:rsidTr="002A4EE0">
        <w:trPr>
          <w:trHeight w:val="960"/>
        </w:trPr>
        <w:tc>
          <w:tcPr>
            <w:tcW w:w="2269" w:type="dxa"/>
          </w:tcPr>
          <w:p w14:paraId="4C13160A" w14:textId="77777777" w:rsidR="002A4EE0" w:rsidRPr="002A4EE0" w:rsidRDefault="002A4EE0" w:rsidP="00610A9E">
            <w:pPr>
              <w:pStyle w:val="a6"/>
              <w:numPr>
                <w:ilvl w:val="0"/>
                <w:numId w:val="1"/>
              </w:numPr>
              <w:ind w:left="318"/>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Мәғлүмәти һәм телмәр мәҙәниәте</w:t>
            </w:r>
            <w:r w:rsidRPr="002A4EE0">
              <w:rPr>
                <w:rFonts w:ascii="Times New Roman" w:eastAsia="Times New Roman" w:hAnsi="Times New Roman" w:cs="Times New Roman"/>
                <w:b/>
                <w:sz w:val="24"/>
                <w:szCs w:val="24"/>
                <w:lang w:val="be-BY" w:eastAsia="ru-RU"/>
              </w:rPr>
              <w:t xml:space="preserve"> </w:t>
            </w:r>
          </w:p>
          <w:p w14:paraId="13416CAE" w14:textId="77777777" w:rsidR="002A4EE0" w:rsidRPr="002A4EE0" w:rsidRDefault="002A4EE0" w:rsidP="00610A9E">
            <w:pPr>
              <w:pStyle w:val="a6"/>
              <w:ind w:left="318"/>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4FF30A07"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Төшөнсәләрҙе һәм фәнни телде  урынлы һәм дөрөҫ ҡулланыу; тема буйынса белемдең тәрәнлеге;  мәғлүмәт сығанаҡтарының күп төрлөлөгө (шул иҫәптән электрон белем биреү ресурстарын ҡулланыу); мәғлүмәтте тәҡдим итеү оҫталығы(текст, график, электрон һ.б.); телмәр дөрөҫлөгө; образлылығы, ассоциатив фекерләүе.</w:t>
            </w:r>
          </w:p>
        </w:tc>
        <w:tc>
          <w:tcPr>
            <w:tcW w:w="2830" w:type="dxa"/>
          </w:tcPr>
          <w:p w14:paraId="39D49EF0"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18FA5233" w14:textId="77777777" w:rsidTr="002A4EE0">
        <w:trPr>
          <w:trHeight w:val="1251"/>
        </w:trPr>
        <w:tc>
          <w:tcPr>
            <w:tcW w:w="2269" w:type="dxa"/>
            <w:tcBorders>
              <w:bottom w:val="single" w:sz="4" w:space="0" w:color="auto"/>
            </w:tcBorders>
          </w:tcPr>
          <w:p w14:paraId="7A4C7CE8" w14:textId="77777777" w:rsidR="002A4EE0" w:rsidRPr="002A4EE0" w:rsidRDefault="002A4EE0" w:rsidP="00610A9E">
            <w:pPr>
              <w:numPr>
                <w:ilvl w:val="0"/>
                <w:numId w:val="1"/>
              </w:numPr>
              <w:ind w:left="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Рухи ҡиммәттәр сағылышы һәм тәрбиәүи йүнәлеше</w:t>
            </w:r>
            <w:r w:rsidRPr="002A4EE0">
              <w:rPr>
                <w:rFonts w:ascii="Times New Roman" w:eastAsia="Times New Roman" w:hAnsi="Times New Roman" w:cs="Times New Roman"/>
                <w:b/>
                <w:sz w:val="24"/>
                <w:szCs w:val="24"/>
                <w:lang w:val="be-BY" w:eastAsia="ru-RU"/>
              </w:rPr>
              <w:t xml:space="preserve"> </w:t>
            </w:r>
          </w:p>
          <w:p w14:paraId="6360C28C" w14:textId="77777777" w:rsidR="002A4EE0" w:rsidRPr="002A4EE0" w:rsidRDefault="002A4EE0" w:rsidP="002A4EE0">
            <w:pPr>
              <w:ind w:left="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12144EDA"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Белем биреүҙең рухи ҡиммәттәрен аңлау; шәхесте хөрмәт итеү, мәҙәниәт айырмалыҡтарына ыңғай мөнәсәбәт; гражданлыҡ-патриотик тәрбиә, сәләмәт тормош яҡлы булыу.</w:t>
            </w:r>
          </w:p>
        </w:tc>
        <w:tc>
          <w:tcPr>
            <w:tcW w:w="2830" w:type="dxa"/>
            <w:tcBorders>
              <w:bottom w:val="single" w:sz="4" w:space="0" w:color="auto"/>
            </w:tcBorders>
          </w:tcPr>
          <w:p w14:paraId="3021BA71"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348338F0" w14:textId="77777777" w:rsidTr="002A4EE0">
        <w:trPr>
          <w:trHeight w:val="986"/>
        </w:trPr>
        <w:tc>
          <w:tcPr>
            <w:tcW w:w="2269" w:type="dxa"/>
          </w:tcPr>
          <w:p w14:paraId="56303D80" w14:textId="77777777" w:rsidR="002A4EE0" w:rsidRPr="002A4EE0" w:rsidRDefault="002A4EE0" w:rsidP="00610A9E">
            <w:pPr>
              <w:pStyle w:val="a6"/>
              <w:numPr>
                <w:ilvl w:val="0"/>
                <w:numId w:val="1"/>
              </w:numPr>
              <w:ind w:left="318"/>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a-RU" w:eastAsia="ru-RU"/>
              </w:rPr>
              <w:t xml:space="preserve">Метапредмет һәм </w:t>
            </w:r>
            <w:r w:rsidRPr="002A4EE0">
              <w:rPr>
                <w:rFonts w:ascii="Times New Roman" w:eastAsia="Times New Roman" w:hAnsi="Times New Roman" w:cs="Times New Roman"/>
                <w:sz w:val="24"/>
                <w:szCs w:val="24"/>
                <w:lang w:val="be-BY" w:eastAsia="ru-RU"/>
              </w:rPr>
              <w:t xml:space="preserve">предмет-ара бәйләнеш </w:t>
            </w: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13B44293" w14:textId="77777777" w:rsidR="002A4EE0" w:rsidRPr="002A4EE0" w:rsidRDefault="002A4EE0" w:rsidP="00610A9E">
            <w:pPr>
              <w:jc w:val="both"/>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Методик йөкмәткенең күп төрлөлөгө, конкретлыҡ (миҫалдар, уҡытыу практикаһы менән бәйләнеш, реаль ситуацияға таяна белеү);</w:t>
            </w:r>
          </w:p>
          <w:p w14:paraId="056ACA89" w14:textId="77777777" w:rsidR="002A4EE0" w:rsidRPr="002A4EE0" w:rsidRDefault="002A4EE0" w:rsidP="00610A9E">
            <w:pPr>
              <w:jc w:val="both"/>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метапредмет йүнәлеште ҡулланыуҙа системалылыҡ һәм маҡсатҡа ярашлылыҡ.</w:t>
            </w:r>
          </w:p>
        </w:tc>
        <w:tc>
          <w:tcPr>
            <w:tcW w:w="2830" w:type="dxa"/>
          </w:tcPr>
          <w:p w14:paraId="6CE8A808"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7CF65860" w14:textId="77777777" w:rsidTr="002A4EE0">
        <w:trPr>
          <w:trHeight w:val="1255"/>
        </w:trPr>
        <w:tc>
          <w:tcPr>
            <w:tcW w:w="2269" w:type="dxa"/>
          </w:tcPr>
          <w:p w14:paraId="292C16BF" w14:textId="77777777" w:rsidR="002A4EE0" w:rsidRPr="002A4EE0" w:rsidRDefault="002A4EE0" w:rsidP="00610A9E">
            <w:pPr>
              <w:numPr>
                <w:ilvl w:val="0"/>
                <w:numId w:val="1"/>
              </w:numPr>
              <w:ind w:left="318"/>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Үҫтереүсе характеры һәм һөҙөмтәлелеге </w:t>
            </w:r>
          </w:p>
          <w:p w14:paraId="1B7162C6" w14:textId="77777777" w:rsidR="002A4EE0" w:rsidRPr="002A4EE0" w:rsidRDefault="002A4EE0" w:rsidP="00610A9E">
            <w:pPr>
              <w:ind w:left="-42"/>
              <w:contextualSpacing/>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     </w:t>
            </w:r>
            <w:r w:rsidRPr="002A4EE0">
              <w:rPr>
                <w:rFonts w:ascii="Times New Roman" w:eastAsia="Times New Roman" w:hAnsi="Times New Roman" w:cs="Times New Roman"/>
                <w:b/>
                <w:sz w:val="24"/>
                <w:szCs w:val="24"/>
                <w:lang w:val="be-BY" w:eastAsia="ru-RU"/>
              </w:rPr>
              <w:t>(0-10)</w:t>
            </w:r>
          </w:p>
        </w:tc>
        <w:tc>
          <w:tcPr>
            <w:tcW w:w="10069" w:type="dxa"/>
            <w:tcBorders>
              <w:top w:val="single" w:sz="4" w:space="0" w:color="auto"/>
              <w:left w:val="single" w:sz="4" w:space="0" w:color="auto"/>
              <w:bottom w:val="single" w:sz="4" w:space="0" w:color="auto"/>
              <w:right w:val="single" w:sz="4" w:space="0" w:color="auto"/>
            </w:tcBorders>
          </w:tcPr>
          <w:p w14:paraId="67E7010C"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Белемдең уҡыусы шәхесен үҫтереүгә йүнәлтелеүе, үҙаллылыҡ, индивидуаль белем биреү маршруттары менән эш итеү; белем биреүҙә төрлө ихтыяжды иҫәптә тотоу, инклюзив белем биреүҙе ойоштороу; һөҙөмтәләрҙең күп төрлөлөгө (предмет, метапредмет һәм шәхси).</w:t>
            </w:r>
          </w:p>
        </w:tc>
        <w:tc>
          <w:tcPr>
            <w:tcW w:w="2830" w:type="dxa"/>
          </w:tcPr>
          <w:p w14:paraId="24200F44"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71B14192" w14:textId="77777777" w:rsidTr="002A4EE0">
        <w:trPr>
          <w:trHeight w:val="748"/>
        </w:trPr>
        <w:tc>
          <w:tcPr>
            <w:tcW w:w="2269" w:type="dxa"/>
          </w:tcPr>
          <w:p w14:paraId="11A94F51" w14:textId="77777777" w:rsidR="002A4EE0" w:rsidRPr="002A4EE0" w:rsidRDefault="002A4EE0" w:rsidP="00610A9E">
            <w:pPr>
              <w:pStyle w:val="a6"/>
              <w:numPr>
                <w:ilvl w:val="0"/>
                <w:numId w:val="1"/>
              </w:numPr>
              <w:ind w:left="318"/>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 Проектлау йүнәлеше </w:t>
            </w:r>
          </w:p>
          <w:p w14:paraId="27549465" w14:textId="77777777" w:rsidR="002A4EE0" w:rsidRPr="002A4EE0" w:rsidRDefault="002A4EE0" w:rsidP="00610A9E">
            <w:pPr>
              <w:pStyle w:val="a6"/>
              <w:ind w:left="318"/>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sz w:val="24"/>
                <w:szCs w:val="24"/>
                <w:lang w:val="be-BY" w:eastAsia="ru-RU"/>
              </w:rPr>
              <w:t xml:space="preserve"> (0-10)</w:t>
            </w:r>
          </w:p>
        </w:tc>
        <w:tc>
          <w:tcPr>
            <w:tcW w:w="10069" w:type="dxa"/>
            <w:tcBorders>
              <w:top w:val="single" w:sz="4" w:space="0" w:color="auto"/>
              <w:left w:val="single" w:sz="4" w:space="0" w:color="auto"/>
              <w:bottom w:val="single" w:sz="4" w:space="0" w:color="auto"/>
              <w:right w:val="single" w:sz="4" w:space="0" w:color="auto"/>
            </w:tcBorders>
          </w:tcPr>
          <w:p w14:paraId="72CDA27B"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sz w:val="24"/>
                <w:szCs w:val="24"/>
                <w:lang w:val="ba-RU" w:eastAsia="ru-RU"/>
              </w:rPr>
              <w:t>Эштең аныҡ планлаштырылған булыуы; маҡсатты, бурысты, буласаҡ һөҙөмтәләрҙе аныҡ күҙаллау; проблемаларҙы реаль һәм конструктив хәл итеү юлдарын күрһәтеү, һөҙөмтәгә ирешеүҙә сифат һәм нисбәт бәйләнеше.</w:t>
            </w:r>
          </w:p>
        </w:tc>
        <w:tc>
          <w:tcPr>
            <w:tcW w:w="2830" w:type="dxa"/>
          </w:tcPr>
          <w:p w14:paraId="55DF46F0"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F5489D" w14:paraId="30212EF6" w14:textId="77777777" w:rsidTr="00610A9E">
        <w:trPr>
          <w:trHeight w:val="70"/>
        </w:trPr>
        <w:tc>
          <w:tcPr>
            <w:tcW w:w="12338" w:type="dxa"/>
            <w:gridSpan w:val="2"/>
          </w:tcPr>
          <w:p w14:paraId="382D7CD2" w14:textId="77777777" w:rsidR="002A4EE0" w:rsidRPr="002678E8" w:rsidRDefault="002A4EE0" w:rsidP="00610A9E">
            <w:pPr>
              <w:jc w:val="center"/>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Барлыҡ балдар һаны 10</w:t>
            </w:r>
            <w:r w:rsidRPr="002678E8">
              <w:rPr>
                <w:rFonts w:ascii="Times New Roman" w:eastAsia="Times New Roman" w:hAnsi="Times New Roman" w:cs="Times New Roman"/>
                <w:b/>
                <w:sz w:val="28"/>
                <w:szCs w:val="28"/>
                <w:lang w:val="be-BY" w:eastAsia="ru-RU"/>
              </w:rPr>
              <w:t>0</w:t>
            </w:r>
          </w:p>
          <w:p w14:paraId="441A44A7" w14:textId="77777777" w:rsidR="002A4EE0" w:rsidRPr="002678E8" w:rsidRDefault="002A4EE0" w:rsidP="00610A9E">
            <w:pPr>
              <w:jc w:val="both"/>
              <w:rPr>
                <w:rFonts w:ascii="Times New Roman" w:eastAsia="Times New Roman" w:hAnsi="Times New Roman" w:cs="Times New Roman"/>
                <w:sz w:val="28"/>
                <w:szCs w:val="28"/>
                <w:lang w:val="be-BY" w:eastAsia="ru-RU"/>
              </w:rPr>
            </w:pPr>
          </w:p>
        </w:tc>
        <w:tc>
          <w:tcPr>
            <w:tcW w:w="2830" w:type="dxa"/>
          </w:tcPr>
          <w:p w14:paraId="3EC895A2" w14:textId="77777777" w:rsidR="002A4EE0" w:rsidRPr="00F5489D" w:rsidRDefault="002A4EE0" w:rsidP="00610A9E">
            <w:pPr>
              <w:rPr>
                <w:rFonts w:ascii="Times New Roman" w:eastAsia="Times New Roman" w:hAnsi="Times New Roman" w:cs="Times New Roman"/>
                <w:sz w:val="28"/>
                <w:szCs w:val="28"/>
                <w:lang w:val="be-BY" w:eastAsia="ru-RU"/>
              </w:rPr>
            </w:pPr>
          </w:p>
        </w:tc>
      </w:tr>
      <w:bookmarkEnd w:id="0"/>
    </w:tbl>
    <w:p w14:paraId="0413554F" w14:textId="77777777" w:rsidR="002A4EE0" w:rsidRDefault="002A4EE0" w:rsidP="002A4EE0">
      <w:pPr>
        <w:jc w:val="center"/>
        <w:rPr>
          <w:rFonts w:ascii="Times New Roman" w:hAnsi="Times New Roman" w:cs="Times New Roman"/>
          <w:b/>
          <w:color w:val="000000"/>
          <w:sz w:val="28"/>
          <w:szCs w:val="28"/>
        </w:rPr>
      </w:pPr>
    </w:p>
    <w:p w14:paraId="74BC652E" w14:textId="77777777" w:rsidR="002A4EE0" w:rsidRDefault="002A4EE0" w:rsidP="002A4EE0">
      <w:pPr>
        <w:jc w:val="center"/>
        <w:rPr>
          <w:rFonts w:ascii="Times New Roman" w:hAnsi="Times New Roman" w:cs="Times New Roman"/>
          <w:b/>
          <w:sz w:val="28"/>
          <w:szCs w:val="28"/>
          <w:lang w:val="ba-RU"/>
        </w:rPr>
      </w:pPr>
      <w:r w:rsidRPr="002A4EE0">
        <w:rPr>
          <w:rFonts w:ascii="Times New Roman" w:hAnsi="Times New Roman" w:cs="Times New Roman"/>
          <w:b/>
          <w:color w:val="000000"/>
          <w:sz w:val="28"/>
          <w:szCs w:val="28"/>
        </w:rPr>
        <w:lastRenderedPageBreak/>
        <w:t>Критерии и показатели оценки конкурсного испытания второго тура «Урок»</w:t>
      </w:r>
      <w:r w:rsidR="00FE03FB">
        <w:rPr>
          <w:rFonts w:ascii="Times New Roman" w:hAnsi="Times New Roman" w:cs="Times New Roman"/>
          <w:b/>
          <w:color w:val="000000"/>
          <w:sz w:val="28"/>
          <w:szCs w:val="28"/>
        </w:rPr>
        <w:t>.</w:t>
      </w:r>
    </w:p>
    <w:tbl>
      <w:tblPr>
        <w:tblStyle w:val="a5"/>
        <w:tblW w:w="6947" w:type="dxa"/>
        <w:jc w:val="center"/>
        <w:tblLayout w:type="fixed"/>
        <w:tblLook w:val="04A0" w:firstRow="1" w:lastRow="0" w:firstColumn="1" w:lastColumn="0" w:noHBand="0" w:noVBand="1"/>
      </w:tblPr>
      <w:tblGrid>
        <w:gridCol w:w="1844"/>
        <w:gridCol w:w="3827"/>
        <w:gridCol w:w="1276"/>
      </w:tblGrid>
      <w:tr w:rsidR="002A4EE0" w:rsidRPr="002A4EE0" w14:paraId="3BB34FA5" w14:textId="77777777" w:rsidTr="002A4EE0">
        <w:trPr>
          <w:trHeight w:val="144"/>
          <w:jc w:val="center"/>
        </w:trPr>
        <w:tc>
          <w:tcPr>
            <w:tcW w:w="1844" w:type="dxa"/>
          </w:tcPr>
          <w:p w14:paraId="7A82795D" w14:textId="77777777" w:rsidR="002A4EE0" w:rsidRPr="006614DE" w:rsidRDefault="002A4EE0" w:rsidP="00610A9E">
            <w:pPr>
              <w:jc w:val="center"/>
              <w:rPr>
                <w:rFonts w:ascii="Times New Roman" w:eastAsia="Times New Roman" w:hAnsi="Times New Roman" w:cs="Times New Roman"/>
                <w:sz w:val="24"/>
                <w:szCs w:val="24"/>
                <w:lang w:eastAsia="ru-RU"/>
              </w:rPr>
            </w:pPr>
            <w:r w:rsidRPr="006614DE">
              <w:rPr>
                <w:rFonts w:ascii="Times New Roman" w:eastAsia="Times New Roman" w:hAnsi="Times New Roman" w:cs="Times New Roman"/>
                <w:sz w:val="24"/>
                <w:szCs w:val="24"/>
                <w:lang w:val="be-BY" w:eastAsia="ru-RU"/>
              </w:rPr>
              <w:t>Критерийҙар</w:t>
            </w:r>
          </w:p>
        </w:tc>
        <w:tc>
          <w:tcPr>
            <w:tcW w:w="3827" w:type="dxa"/>
          </w:tcPr>
          <w:p w14:paraId="7A76D519" w14:textId="77777777" w:rsidR="002A4EE0" w:rsidRPr="006614DE" w:rsidRDefault="002A4EE0" w:rsidP="00610A9E">
            <w:pPr>
              <w:jc w:val="center"/>
              <w:rPr>
                <w:rFonts w:ascii="Times New Roman" w:eastAsia="Times New Roman" w:hAnsi="Times New Roman" w:cs="Times New Roman"/>
                <w:sz w:val="24"/>
                <w:szCs w:val="24"/>
                <w:lang w:val="be-BY" w:eastAsia="ru-RU"/>
              </w:rPr>
            </w:pPr>
            <w:r w:rsidRPr="006614DE">
              <w:rPr>
                <w:rFonts w:ascii="Times New Roman" w:eastAsia="Times New Roman" w:hAnsi="Times New Roman" w:cs="Times New Roman"/>
                <w:sz w:val="24"/>
                <w:szCs w:val="24"/>
                <w:lang w:val="be-BY" w:eastAsia="ru-RU"/>
              </w:rPr>
              <w:t>Күрһәткестәр</w:t>
            </w:r>
          </w:p>
        </w:tc>
        <w:tc>
          <w:tcPr>
            <w:tcW w:w="1276" w:type="dxa"/>
          </w:tcPr>
          <w:p w14:paraId="3BDA2B13" w14:textId="77777777" w:rsidR="002A4EE0" w:rsidRPr="006614DE" w:rsidRDefault="002A4EE0" w:rsidP="00610A9E">
            <w:pPr>
              <w:rPr>
                <w:rFonts w:ascii="Times New Roman" w:eastAsia="Times New Roman" w:hAnsi="Times New Roman" w:cs="Times New Roman"/>
                <w:color w:val="000000" w:themeColor="text1"/>
                <w:lang w:val="be-BY" w:eastAsia="ru-RU"/>
              </w:rPr>
            </w:pPr>
          </w:p>
        </w:tc>
      </w:tr>
      <w:tr w:rsidR="002A4EE0" w:rsidRPr="00E2656C" w14:paraId="30C5EE7C" w14:textId="77777777" w:rsidTr="002A4EE0">
        <w:trPr>
          <w:trHeight w:val="144"/>
          <w:jc w:val="center"/>
        </w:trPr>
        <w:tc>
          <w:tcPr>
            <w:tcW w:w="1844" w:type="dxa"/>
            <w:vMerge w:val="restart"/>
          </w:tcPr>
          <w:p w14:paraId="69033B50" w14:textId="77777777" w:rsidR="002A4EE0" w:rsidRPr="003509C0" w:rsidRDefault="002A4EE0" w:rsidP="00610A9E">
            <w:pPr>
              <w:jc w:val="center"/>
              <w:rPr>
                <w:rFonts w:ascii="Times New Roman" w:eastAsia="Times New Roman" w:hAnsi="Times New Roman" w:cs="Times New Roman"/>
                <w:sz w:val="24"/>
                <w:szCs w:val="24"/>
                <w:lang w:val="ba-RU" w:eastAsia="ru-RU"/>
              </w:rPr>
            </w:pPr>
            <w:r w:rsidRPr="003509C0">
              <w:rPr>
                <w:rFonts w:ascii="Times New Roman" w:hAnsi="Times New Roman" w:cs="Times New Roman"/>
                <w:color w:val="000000"/>
                <w:sz w:val="24"/>
                <w:szCs w:val="24"/>
                <w:lang w:val="ba-RU"/>
              </w:rPr>
              <w:t>1. Дәрестең проектын әҙерләү, нигеҙләү һәм тәҡдим итеү</w:t>
            </w:r>
          </w:p>
        </w:tc>
        <w:tc>
          <w:tcPr>
            <w:tcW w:w="3827" w:type="dxa"/>
          </w:tcPr>
          <w:p w14:paraId="3C076C1E" w14:textId="77777777" w:rsidR="002A4EE0" w:rsidRPr="003509C0" w:rsidRDefault="002A4EE0" w:rsidP="00610A9E">
            <w:pPr>
              <w:jc w:val="both"/>
              <w:rPr>
                <w:rFonts w:ascii="Times New Roman" w:eastAsia="Times New Roman" w:hAnsi="Times New Roman" w:cs="Times New Roman"/>
                <w:sz w:val="24"/>
                <w:szCs w:val="24"/>
                <w:lang w:val="ba-RU" w:eastAsia="ru-RU"/>
              </w:rPr>
            </w:pPr>
            <w:r w:rsidRPr="003509C0">
              <w:rPr>
                <w:rFonts w:ascii="Times New Roman" w:eastAsia="Times New Roman" w:hAnsi="Times New Roman" w:cs="Times New Roman"/>
                <w:sz w:val="24"/>
                <w:szCs w:val="24"/>
                <w:lang w:val="be-BY" w:eastAsia="ru-RU"/>
              </w:rPr>
              <w:t>Д</w:t>
            </w:r>
            <w:r w:rsidRPr="003509C0">
              <w:rPr>
                <w:rFonts w:ascii="Times New Roman" w:eastAsia="Times New Roman" w:hAnsi="Times New Roman" w:cs="Times New Roman"/>
                <w:sz w:val="24"/>
                <w:szCs w:val="24"/>
                <w:lang w:val="ba-RU" w:eastAsia="ru-RU"/>
              </w:rPr>
              <w:t>ә</w:t>
            </w:r>
            <w:r w:rsidRPr="003509C0">
              <w:rPr>
                <w:rFonts w:ascii="Times New Roman" w:eastAsia="Times New Roman" w:hAnsi="Times New Roman" w:cs="Times New Roman"/>
                <w:sz w:val="24"/>
                <w:szCs w:val="24"/>
                <w:lang w:val="be-BY" w:eastAsia="ru-RU"/>
              </w:rPr>
              <w:t>рест</w:t>
            </w:r>
            <w:r w:rsidRPr="003509C0">
              <w:rPr>
                <w:rFonts w:ascii="Times New Roman" w:eastAsia="Times New Roman" w:hAnsi="Times New Roman" w:cs="Times New Roman"/>
                <w:sz w:val="24"/>
                <w:szCs w:val="24"/>
                <w:lang w:val="ba-RU" w:eastAsia="ru-RU"/>
              </w:rPr>
              <w:t xml:space="preserve">ең методик яҡтан дөрөҫ төҙөлөүе </w:t>
            </w:r>
            <w:r w:rsidRPr="003509C0">
              <w:rPr>
                <w:rFonts w:ascii="Times New Roman" w:eastAsia="Times New Roman" w:hAnsi="Times New Roman" w:cs="Times New Roman"/>
                <w:sz w:val="24"/>
                <w:szCs w:val="24"/>
                <w:lang w:val="be-BY" w:eastAsia="ru-RU"/>
              </w:rPr>
              <w:t>(0-</w:t>
            </w:r>
            <w:r w:rsidRPr="003509C0">
              <w:rPr>
                <w:rFonts w:ascii="Times New Roman" w:eastAsia="Times New Roman" w:hAnsi="Times New Roman" w:cs="Times New Roman"/>
                <w:sz w:val="24"/>
                <w:szCs w:val="24"/>
                <w:lang w:val="ba-RU" w:eastAsia="ru-RU"/>
              </w:rPr>
              <w:t>3</w:t>
            </w:r>
            <w:r w:rsidRPr="003509C0">
              <w:rPr>
                <w:rFonts w:ascii="Times New Roman" w:eastAsia="Times New Roman" w:hAnsi="Times New Roman" w:cs="Times New Roman"/>
                <w:sz w:val="24"/>
                <w:szCs w:val="24"/>
                <w:lang w:val="be-BY" w:eastAsia="ru-RU"/>
              </w:rPr>
              <w:t>)</w:t>
            </w:r>
          </w:p>
        </w:tc>
        <w:tc>
          <w:tcPr>
            <w:tcW w:w="1276" w:type="dxa"/>
          </w:tcPr>
          <w:p w14:paraId="03CB7EA3"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09AE5A95" w14:textId="77777777" w:rsidTr="002A4EE0">
        <w:trPr>
          <w:trHeight w:val="144"/>
          <w:jc w:val="center"/>
        </w:trPr>
        <w:tc>
          <w:tcPr>
            <w:tcW w:w="1844" w:type="dxa"/>
            <w:vMerge/>
          </w:tcPr>
          <w:p w14:paraId="345AD886"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1C315F7A"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Уҡытыу эшмәкәрлегендә ойоштороу формаларын, уҡыусыларҙың тикшеренеү һәм ижади әүҙемлеген дәртләндереү өсөн методтар, алымдар ҡулланыу (0-3)</w:t>
            </w:r>
          </w:p>
        </w:tc>
        <w:tc>
          <w:tcPr>
            <w:tcW w:w="1276" w:type="dxa"/>
          </w:tcPr>
          <w:p w14:paraId="2D289A25"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1D6C9838" w14:textId="77777777" w:rsidTr="002A4EE0">
        <w:trPr>
          <w:trHeight w:val="144"/>
          <w:jc w:val="center"/>
        </w:trPr>
        <w:tc>
          <w:tcPr>
            <w:tcW w:w="1844" w:type="dxa"/>
            <w:vMerge/>
          </w:tcPr>
          <w:p w14:paraId="00D5B124"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20F96F99"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Ижади һәм профессиональ технологияларҙы урынлы ҡулланыу (0-2)</w:t>
            </w:r>
          </w:p>
        </w:tc>
        <w:tc>
          <w:tcPr>
            <w:tcW w:w="1276" w:type="dxa"/>
          </w:tcPr>
          <w:p w14:paraId="1C3AF8EF"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7C67AE3" w14:textId="77777777" w:rsidTr="002A4EE0">
        <w:trPr>
          <w:trHeight w:val="144"/>
          <w:jc w:val="center"/>
        </w:trPr>
        <w:tc>
          <w:tcPr>
            <w:tcW w:w="1844" w:type="dxa"/>
            <w:vMerge/>
          </w:tcPr>
          <w:p w14:paraId="6A185EB1"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43F5934A"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Дәрестә хәүефһеҙлек нормаларын үтәү (0-2)</w:t>
            </w:r>
          </w:p>
        </w:tc>
        <w:tc>
          <w:tcPr>
            <w:tcW w:w="1276" w:type="dxa"/>
          </w:tcPr>
          <w:p w14:paraId="3F205E17"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316E1E32" w14:textId="77777777" w:rsidTr="002A4EE0">
        <w:trPr>
          <w:trHeight w:val="144"/>
          <w:jc w:val="center"/>
        </w:trPr>
        <w:tc>
          <w:tcPr>
            <w:tcW w:w="1844" w:type="dxa"/>
            <w:vMerge w:val="restart"/>
          </w:tcPr>
          <w:p w14:paraId="74652AD5" w14:textId="77777777" w:rsidR="002A4EE0" w:rsidRPr="003509C0" w:rsidRDefault="002A4EE0" w:rsidP="00610A9E">
            <w:pPr>
              <w:jc w:val="center"/>
              <w:rPr>
                <w:rFonts w:ascii="Times New Roman" w:hAnsi="Times New Roman" w:cs="Times New Roman"/>
                <w:color w:val="000000"/>
                <w:sz w:val="24"/>
                <w:szCs w:val="24"/>
                <w:lang w:val="ba-RU"/>
              </w:rPr>
            </w:pPr>
            <w:r w:rsidRPr="003509C0">
              <w:rPr>
                <w:rFonts w:ascii="Times New Roman" w:hAnsi="Times New Roman" w:cs="Times New Roman"/>
                <w:color w:val="000000"/>
                <w:sz w:val="24"/>
                <w:szCs w:val="24"/>
              </w:rPr>
              <w:t>2.</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Предмет йөкмәткеһе</w:t>
            </w:r>
          </w:p>
        </w:tc>
        <w:tc>
          <w:tcPr>
            <w:tcW w:w="3827" w:type="dxa"/>
          </w:tcPr>
          <w:p w14:paraId="68291B72"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Метапредмет һәм предмет-ара бәйләнештә системалы һәм маҡсатҡа ярашлы алымдар ҡулланыу (0-5)</w:t>
            </w:r>
          </w:p>
        </w:tc>
        <w:tc>
          <w:tcPr>
            <w:tcW w:w="1276" w:type="dxa"/>
          </w:tcPr>
          <w:p w14:paraId="0C0EDE2D"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48280E56" w14:textId="77777777" w:rsidTr="002A4EE0">
        <w:trPr>
          <w:trHeight w:val="144"/>
          <w:jc w:val="center"/>
        </w:trPr>
        <w:tc>
          <w:tcPr>
            <w:tcW w:w="1844" w:type="dxa"/>
            <w:vMerge/>
          </w:tcPr>
          <w:p w14:paraId="68892054"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6FAA313F"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Уҡыусыларҙың метапредмет һөҙөмтәләргә ирешеүен булдырыу</w:t>
            </w:r>
          </w:p>
          <w:p w14:paraId="6F302BF4"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(0-5)</w:t>
            </w:r>
          </w:p>
        </w:tc>
        <w:tc>
          <w:tcPr>
            <w:tcW w:w="1276" w:type="dxa"/>
          </w:tcPr>
          <w:p w14:paraId="26132967"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5583D8A" w14:textId="77777777" w:rsidTr="002A4EE0">
        <w:trPr>
          <w:trHeight w:val="144"/>
          <w:jc w:val="center"/>
        </w:trPr>
        <w:tc>
          <w:tcPr>
            <w:tcW w:w="1844" w:type="dxa"/>
            <w:vMerge w:val="restart"/>
          </w:tcPr>
          <w:p w14:paraId="43BAE2BE"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3.</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Ойоштороу мәҙәниәте</w:t>
            </w:r>
          </w:p>
        </w:tc>
        <w:tc>
          <w:tcPr>
            <w:tcW w:w="3827" w:type="dxa"/>
          </w:tcPr>
          <w:p w14:paraId="73996345"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Дәрестең аныҡ структураһын булдырыу һәм ваҡытты дөрөҫ бүлеү (0-2)</w:t>
            </w:r>
          </w:p>
        </w:tc>
        <w:tc>
          <w:tcPr>
            <w:tcW w:w="1276" w:type="dxa"/>
          </w:tcPr>
          <w:p w14:paraId="5E823C82"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BF4D4CB" w14:textId="77777777" w:rsidTr="002A4EE0">
        <w:trPr>
          <w:trHeight w:val="144"/>
          <w:jc w:val="center"/>
        </w:trPr>
        <w:tc>
          <w:tcPr>
            <w:tcW w:w="1844" w:type="dxa"/>
            <w:vMerge/>
          </w:tcPr>
          <w:p w14:paraId="653DA9B4"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09A43EAD"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Һаулыҡ һаулау технологияларын дөрөҫ ҡулланыу (0-2)</w:t>
            </w:r>
          </w:p>
        </w:tc>
        <w:tc>
          <w:tcPr>
            <w:tcW w:w="1276" w:type="dxa"/>
          </w:tcPr>
          <w:p w14:paraId="7D0535FB"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21785392" w14:textId="77777777" w:rsidTr="002A4EE0">
        <w:trPr>
          <w:trHeight w:val="144"/>
          <w:jc w:val="center"/>
        </w:trPr>
        <w:tc>
          <w:tcPr>
            <w:tcW w:w="1844" w:type="dxa"/>
            <w:vMerge/>
          </w:tcPr>
          <w:p w14:paraId="0A945E45"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78F12D78"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Уҡытыу этаптарында аныҡ инструкциялар бирә белеү (0-2)</w:t>
            </w:r>
          </w:p>
        </w:tc>
        <w:tc>
          <w:tcPr>
            <w:tcW w:w="1276" w:type="dxa"/>
          </w:tcPr>
          <w:p w14:paraId="576A3B78"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3F56C6DB" w14:textId="77777777" w:rsidTr="002A4EE0">
        <w:trPr>
          <w:trHeight w:val="144"/>
          <w:jc w:val="center"/>
        </w:trPr>
        <w:tc>
          <w:tcPr>
            <w:tcW w:w="1844" w:type="dxa"/>
            <w:vMerge/>
          </w:tcPr>
          <w:p w14:paraId="202ACDE0"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2528C8F1"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Бөтә уҡыусыларҙы уҡыу эшмәкәрлегенә йәлеп итеү (0-2)</w:t>
            </w:r>
          </w:p>
        </w:tc>
        <w:tc>
          <w:tcPr>
            <w:tcW w:w="1276" w:type="dxa"/>
          </w:tcPr>
          <w:p w14:paraId="28B192BB"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6952A943" w14:textId="77777777" w:rsidTr="002A4EE0">
        <w:trPr>
          <w:trHeight w:val="144"/>
          <w:jc w:val="center"/>
        </w:trPr>
        <w:tc>
          <w:tcPr>
            <w:tcW w:w="1844" w:type="dxa"/>
            <w:vMerge/>
          </w:tcPr>
          <w:p w14:paraId="7F179EDD"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48368649"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Белем биреү процесында әҙәп нормаларын үтәү (0-2)</w:t>
            </w:r>
          </w:p>
        </w:tc>
        <w:tc>
          <w:tcPr>
            <w:tcW w:w="1276" w:type="dxa"/>
          </w:tcPr>
          <w:p w14:paraId="6ECA7E0D"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EAD6F79" w14:textId="77777777" w:rsidTr="002A4EE0">
        <w:trPr>
          <w:trHeight w:val="303"/>
          <w:jc w:val="center"/>
        </w:trPr>
        <w:tc>
          <w:tcPr>
            <w:tcW w:w="1844" w:type="dxa"/>
            <w:vMerge w:val="restart"/>
          </w:tcPr>
          <w:p w14:paraId="233468F3"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4.</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 xml:space="preserve">Методик/профессиональ </w:t>
            </w:r>
            <w:r w:rsidRPr="003509C0">
              <w:rPr>
                <w:rFonts w:ascii="Times New Roman" w:hAnsi="Times New Roman" w:cs="Times New Roman"/>
                <w:color w:val="000000"/>
                <w:sz w:val="24"/>
                <w:szCs w:val="24"/>
              </w:rPr>
              <w:lastRenderedPageBreak/>
              <w:t>мәсьәләләрҙе хәл итеүгә ижади ҡараш</w:t>
            </w:r>
          </w:p>
        </w:tc>
        <w:tc>
          <w:tcPr>
            <w:tcW w:w="3827" w:type="dxa"/>
          </w:tcPr>
          <w:p w14:paraId="2CAB048D"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lastRenderedPageBreak/>
              <w:t>Дәрестең методик бөтөнлөгө  (0-2)</w:t>
            </w:r>
          </w:p>
        </w:tc>
        <w:tc>
          <w:tcPr>
            <w:tcW w:w="1276" w:type="dxa"/>
          </w:tcPr>
          <w:p w14:paraId="37DA59A2"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26CB8751" w14:textId="77777777" w:rsidTr="002A4EE0">
        <w:trPr>
          <w:trHeight w:val="144"/>
          <w:jc w:val="center"/>
        </w:trPr>
        <w:tc>
          <w:tcPr>
            <w:tcW w:w="1844" w:type="dxa"/>
            <w:vMerge/>
          </w:tcPr>
          <w:p w14:paraId="6E9A43B4"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2F244CEC"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 xml:space="preserve">Уҡытыусының педагогик ҡыйыулығы, уҡытыуҙа заманса </w:t>
            </w:r>
            <w:r w:rsidRPr="003509C0">
              <w:rPr>
                <w:rFonts w:ascii="Times New Roman" w:eastAsia="Times New Roman" w:hAnsi="Times New Roman" w:cs="Times New Roman"/>
                <w:sz w:val="24"/>
                <w:szCs w:val="24"/>
                <w:lang w:val="be-BY" w:eastAsia="ru-RU"/>
              </w:rPr>
              <w:lastRenderedPageBreak/>
              <w:t>методтарҙы, алымдарҙы, формаларҙы һәм технологияларҙы ҡулланыу</w:t>
            </w:r>
            <w:r w:rsidRPr="003509C0">
              <w:rPr>
                <w:rFonts w:ascii="Times New Roman" w:eastAsia="Times New Roman" w:hAnsi="Times New Roman" w:cs="Times New Roman"/>
                <w:sz w:val="24"/>
                <w:szCs w:val="24"/>
                <w:lang w:val="ba-RU" w:eastAsia="ru-RU"/>
              </w:rPr>
              <w:t>ҙың</w:t>
            </w:r>
            <w:r w:rsidRPr="003509C0">
              <w:rPr>
                <w:rFonts w:ascii="Times New Roman" w:eastAsia="Times New Roman" w:hAnsi="Times New Roman" w:cs="Times New Roman"/>
                <w:sz w:val="24"/>
                <w:szCs w:val="24"/>
                <w:lang w:val="be-BY" w:eastAsia="ru-RU"/>
              </w:rPr>
              <w:t xml:space="preserve"> маҡсатҡа ярашлы булыуы (0-2)</w:t>
            </w:r>
          </w:p>
        </w:tc>
        <w:tc>
          <w:tcPr>
            <w:tcW w:w="1276" w:type="dxa"/>
          </w:tcPr>
          <w:p w14:paraId="1EA7CF61"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8A62555" w14:textId="77777777" w:rsidTr="002A4EE0">
        <w:trPr>
          <w:trHeight w:val="144"/>
          <w:jc w:val="center"/>
        </w:trPr>
        <w:tc>
          <w:tcPr>
            <w:tcW w:w="1844" w:type="dxa"/>
            <w:vMerge/>
          </w:tcPr>
          <w:p w14:paraId="6913086A"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1A36AA1E"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Ҡулланылған метод һәм формаларҙың эффектлылығы  (0-2)</w:t>
            </w:r>
          </w:p>
        </w:tc>
        <w:tc>
          <w:tcPr>
            <w:tcW w:w="1276" w:type="dxa"/>
          </w:tcPr>
          <w:p w14:paraId="3E29120C"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742C30D4" w14:textId="77777777" w:rsidTr="002A4EE0">
        <w:trPr>
          <w:trHeight w:val="144"/>
          <w:jc w:val="center"/>
        </w:trPr>
        <w:tc>
          <w:tcPr>
            <w:tcW w:w="1844" w:type="dxa"/>
            <w:vMerge/>
          </w:tcPr>
          <w:p w14:paraId="28F318F4"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111111C6"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Ваҡытты эффектлы ҡулланыу һәм дәрес темпының оптималь булыуы  (0-2)</w:t>
            </w:r>
          </w:p>
        </w:tc>
        <w:tc>
          <w:tcPr>
            <w:tcW w:w="1276" w:type="dxa"/>
          </w:tcPr>
          <w:p w14:paraId="56E39732"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1B20A4D9" w14:textId="77777777" w:rsidTr="002A4EE0">
        <w:trPr>
          <w:trHeight w:val="144"/>
          <w:jc w:val="center"/>
        </w:trPr>
        <w:tc>
          <w:tcPr>
            <w:tcW w:w="1844" w:type="dxa"/>
            <w:vMerge/>
          </w:tcPr>
          <w:p w14:paraId="5E5A22C9"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42F556E8"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Материалдың актуаллеге, тормош менән бәйләнеше</w:t>
            </w:r>
          </w:p>
          <w:p w14:paraId="5913CC9C"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(0-2)</w:t>
            </w:r>
          </w:p>
        </w:tc>
        <w:tc>
          <w:tcPr>
            <w:tcW w:w="1276" w:type="dxa"/>
          </w:tcPr>
          <w:p w14:paraId="679D5DB4"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0BF05761" w14:textId="77777777" w:rsidTr="002A4EE0">
        <w:trPr>
          <w:trHeight w:val="144"/>
          <w:jc w:val="center"/>
        </w:trPr>
        <w:tc>
          <w:tcPr>
            <w:tcW w:w="1844" w:type="dxa"/>
            <w:vMerge w:val="restart"/>
          </w:tcPr>
          <w:p w14:paraId="4E60E63B"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lang w:val="ba-RU"/>
              </w:rPr>
              <w:t>5.</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Псих</w:t>
            </w:r>
            <w:r>
              <w:rPr>
                <w:rFonts w:ascii="Times New Roman" w:hAnsi="Times New Roman" w:cs="Times New Roman"/>
                <w:color w:val="000000"/>
                <w:sz w:val="24"/>
                <w:szCs w:val="24"/>
              </w:rPr>
              <w:t>ологик-педагогик һәм коммуникат</w:t>
            </w:r>
            <w:r>
              <w:rPr>
                <w:rFonts w:ascii="Times New Roman" w:hAnsi="Times New Roman" w:cs="Times New Roman"/>
                <w:color w:val="000000"/>
                <w:sz w:val="24"/>
                <w:szCs w:val="24"/>
                <w:lang w:val="ba-RU"/>
              </w:rPr>
              <w:t>и</w:t>
            </w:r>
            <w:r w:rsidRPr="003509C0">
              <w:rPr>
                <w:rFonts w:ascii="Times New Roman" w:hAnsi="Times New Roman" w:cs="Times New Roman"/>
                <w:color w:val="000000"/>
                <w:sz w:val="24"/>
                <w:szCs w:val="24"/>
              </w:rPr>
              <w:t>в мәҙәниәт</w:t>
            </w:r>
          </w:p>
        </w:tc>
        <w:tc>
          <w:tcPr>
            <w:tcW w:w="3827" w:type="dxa"/>
          </w:tcPr>
          <w:p w14:paraId="766D579F"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Дәрестә ыңғай эмоциональ мөхит тыуҙырыу (0-</w:t>
            </w:r>
            <w:r w:rsidRPr="003509C0">
              <w:rPr>
                <w:rFonts w:ascii="Times New Roman" w:eastAsia="Times New Roman" w:hAnsi="Times New Roman" w:cs="Times New Roman"/>
                <w:sz w:val="24"/>
                <w:szCs w:val="24"/>
                <w:lang w:eastAsia="ru-RU"/>
              </w:rPr>
              <w:t>3</w:t>
            </w:r>
            <w:r w:rsidRPr="003509C0">
              <w:rPr>
                <w:rFonts w:ascii="Times New Roman" w:eastAsia="Times New Roman" w:hAnsi="Times New Roman" w:cs="Times New Roman"/>
                <w:sz w:val="24"/>
                <w:szCs w:val="24"/>
                <w:lang w:val="be-BY" w:eastAsia="ru-RU"/>
              </w:rPr>
              <w:t>)</w:t>
            </w:r>
          </w:p>
        </w:tc>
        <w:tc>
          <w:tcPr>
            <w:tcW w:w="1276" w:type="dxa"/>
          </w:tcPr>
          <w:p w14:paraId="5BC76812"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6F3DDFA6" w14:textId="77777777" w:rsidTr="002A4EE0">
        <w:trPr>
          <w:trHeight w:val="144"/>
          <w:jc w:val="center"/>
        </w:trPr>
        <w:tc>
          <w:tcPr>
            <w:tcW w:w="1844" w:type="dxa"/>
            <w:vMerge/>
          </w:tcPr>
          <w:p w14:paraId="1E54D9BD"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3831F5A9"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Телмәр эшмәкәрлегендә төрлө уҡытыу коммуникацияһын  ойоштороу (һөйләү, тыңлау, уҡыу, яҙыу) (0-3)</w:t>
            </w:r>
          </w:p>
        </w:tc>
        <w:tc>
          <w:tcPr>
            <w:tcW w:w="1276" w:type="dxa"/>
          </w:tcPr>
          <w:p w14:paraId="6FAA319A"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0C314F97" w14:textId="77777777" w:rsidTr="002A4EE0">
        <w:trPr>
          <w:trHeight w:val="144"/>
          <w:jc w:val="center"/>
        </w:trPr>
        <w:tc>
          <w:tcPr>
            <w:tcW w:w="1844" w:type="dxa"/>
            <w:vMerge/>
          </w:tcPr>
          <w:p w14:paraId="33B9C324"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787FFBD7"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Телмәр үҫтереүҙә коммуникатив күнекмәләр камиллаштырыу өсөн шарттар тыуҙырыу (0-2)</w:t>
            </w:r>
          </w:p>
        </w:tc>
        <w:tc>
          <w:tcPr>
            <w:tcW w:w="1276" w:type="dxa"/>
          </w:tcPr>
          <w:p w14:paraId="60ED570C"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E2656C" w14:paraId="6647952E" w14:textId="77777777" w:rsidTr="002A4EE0">
        <w:trPr>
          <w:trHeight w:val="144"/>
          <w:jc w:val="center"/>
        </w:trPr>
        <w:tc>
          <w:tcPr>
            <w:tcW w:w="1844" w:type="dxa"/>
            <w:vMerge/>
          </w:tcPr>
          <w:p w14:paraId="5AC6FA5E"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1E7FCFED"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Коммуникация ысулдарын ҡулланыу һөҙөмтәлелеген арттырыу (0-2)</w:t>
            </w:r>
          </w:p>
        </w:tc>
        <w:tc>
          <w:tcPr>
            <w:tcW w:w="1276" w:type="dxa"/>
          </w:tcPr>
          <w:p w14:paraId="28588087"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56F26AE" w14:textId="77777777" w:rsidTr="002A4EE0">
        <w:trPr>
          <w:trHeight w:val="144"/>
          <w:jc w:val="center"/>
        </w:trPr>
        <w:tc>
          <w:tcPr>
            <w:tcW w:w="1844" w:type="dxa"/>
            <w:vMerge w:val="restart"/>
          </w:tcPr>
          <w:p w14:paraId="6332F341"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lang w:val="ba-RU"/>
              </w:rPr>
              <w:t>6.</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Профессиональ эшмәкәрлектең инновацион өлөшө</w:t>
            </w:r>
          </w:p>
        </w:tc>
        <w:tc>
          <w:tcPr>
            <w:tcW w:w="3827" w:type="dxa"/>
          </w:tcPr>
          <w:p w14:paraId="34AAF3E2" w14:textId="77777777" w:rsidR="002A4EE0" w:rsidRPr="003509C0" w:rsidRDefault="002A4EE0" w:rsidP="00610A9E">
            <w:pPr>
              <w:jc w:val="both"/>
              <w:rPr>
                <w:rFonts w:ascii="Times New Roman" w:eastAsia="Times New Roman" w:hAnsi="Times New Roman" w:cs="Times New Roman"/>
                <w:sz w:val="24"/>
                <w:szCs w:val="24"/>
                <w:lang w:eastAsia="ru-RU"/>
              </w:rPr>
            </w:pPr>
            <w:r w:rsidRPr="003509C0">
              <w:rPr>
                <w:rFonts w:ascii="Times New Roman" w:hAnsi="Times New Roman" w:cs="Times New Roman"/>
                <w:color w:val="000000"/>
                <w:sz w:val="24"/>
                <w:szCs w:val="24"/>
                <w:shd w:val="clear" w:color="auto" w:fill="FFFFFF"/>
              </w:rPr>
              <w:t xml:space="preserve">Электрон белем биреү технологияһын ҡулланыу </w:t>
            </w:r>
            <w:r w:rsidRPr="003509C0">
              <w:rPr>
                <w:rFonts w:ascii="Times New Roman" w:hAnsi="Times New Roman" w:cs="Times New Roman"/>
                <w:color w:val="000000"/>
                <w:sz w:val="24"/>
                <w:szCs w:val="24"/>
                <w:shd w:val="clear" w:color="auto" w:fill="FFFFFF"/>
                <w:lang w:val="ba-RU"/>
              </w:rPr>
              <w:t xml:space="preserve">(0-5) </w:t>
            </w:r>
          </w:p>
        </w:tc>
        <w:tc>
          <w:tcPr>
            <w:tcW w:w="1276" w:type="dxa"/>
          </w:tcPr>
          <w:p w14:paraId="1D5AF4D4"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28B3ADC0" w14:textId="77777777" w:rsidTr="002A4EE0">
        <w:trPr>
          <w:trHeight w:val="144"/>
          <w:jc w:val="center"/>
        </w:trPr>
        <w:tc>
          <w:tcPr>
            <w:tcW w:w="1844" w:type="dxa"/>
            <w:vMerge/>
          </w:tcPr>
          <w:p w14:paraId="542BCDDB" w14:textId="77777777" w:rsidR="002A4EE0" w:rsidRPr="003509C0" w:rsidRDefault="002A4EE0" w:rsidP="00610A9E">
            <w:pPr>
              <w:jc w:val="center"/>
              <w:rPr>
                <w:rFonts w:ascii="Times New Roman" w:hAnsi="Times New Roman" w:cs="Times New Roman"/>
                <w:color w:val="000000"/>
                <w:sz w:val="24"/>
                <w:szCs w:val="24"/>
                <w:lang w:val="ba-RU"/>
              </w:rPr>
            </w:pPr>
          </w:p>
        </w:tc>
        <w:tc>
          <w:tcPr>
            <w:tcW w:w="3827" w:type="dxa"/>
          </w:tcPr>
          <w:p w14:paraId="2F8532EF"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hAnsi="Times New Roman" w:cs="Times New Roman"/>
                <w:color w:val="000000"/>
                <w:sz w:val="24"/>
                <w:szCs w:val="24"/>
                <w:shd w:val="clear" w:color="auto" w:fill="FFFFFF"/>
              </w:rPr>
              <w:t>ИКТ технологиялар ҡулланыу (0-5)</w:t>
            </w:r>
          </w:p>
        </w:tc>
        <w:tc>
          <w:tcPr>
            <w:tcW w:w="1276" w:type="dxa"/>
          </w:tcPr>
          <w:p w14:paraId="23FFD5A4"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741E142B" w14:textId="77777777" w:rsidTr="002A4EE0">
        <w:trPr>
          <w:trHeight w:val="144"/>
          <w:jc w:val="center"/>
        </w:trPr>
        <w:tc>
          <w:tcPr>
            <w:tcW w:w="1844" w:type="dxa"/>
            <w:vMerge w:val="restart"/>
          </w:tcPr>
          <w:p w14:paraId="101D68EF"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7.</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Мәғлүмәт һәм тел грамоталылығы</w:t>
            </w:r>
          </w:p>
        </w:tc>
        <w:tc>
          <w:tcPr>
            <w:tcW w:w="3827" w:type="dxa"/>
          </w:tcPr>
          <w:p w14:paraId="534F458E"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Телмәр мәҙәниәте (дикция, темп, тасуирилыҡ, дөйөм һәм специфик грамоталылығы) (0-5)</w:t>
            </w:r>
          </w:p>
        </w:tc>
        <w:tc>
          <w:tcPr>
            <w:tcW w:w="1276" w:type="dxa"/>
          </w:tcPr>
          <w:p w14:paraId="232C4349"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3D251A5" w14:textId="77777777" w:rsidTr="002A4EE0">
        <w:trPr>
          <w:trHeight w:val="144"/>
          <w:jc w:val="center"/>
        </w:trPr>
        <w:tc>
          <w:tcPr>
            <w:tcW w:w="1844" w:type="dxa"/>
            <w:vMerge/>
          </w:tcPr>
          <w:p w14:paraId="40F8AEDB"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1F58DD81"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Уҡытыусының уҡыусылар менән шәхси аралашыуы сифаты (коммуникатив аспект) (0-5)</w:t>
            </w:r>
          </w:p>
        </w:tc>
        <w:tc>
          <w:tcPr>
            <w:tcW w:w="1276" w:type="dxa"/>
          </w:tcPr>
          <w:p w14:paraId="2F365E74"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46AE32C" w14:textId="77777777" w:rsidTr="002A4EE0">
        <w:trPr>
          <w:trHeight w:val="144"/>
          <w:jc w:val="center"/>
        </w:trPr>
        <w:tc>
          <w:tcPr>
            <w:tcW w:w="1844" w:type="dxa"/>
          </w:tcPr>
          <w:p w14:paraId="4693080C"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8.</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Профессиональ</w:t>
            </w:r>
            <w:r w:rsidRPr="003509C0">
              <w:rPr>
                <w:rFonts w:ascii="Times New Roman" w:hAnsi="Times New Roman" w:cs="Times New Roman"/>
                <w:color w:val="000000"/>
                <w:sz w:val="24"/>
                <w:szCs w:val="24"/>
              </w:rPr>
              <w:lastRenderedPageBreak/>
              <w:t>-шәхси сифаттар</w:t>
            </w:r>
          </w:p>
        </w:tc>
        <w:tc>
          <w:tcPr>
            <w:tcW w:w="3827" w:type="dxa"/>
          </w:tcPr>
          <w:p w14:paraId="11A89DC9"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lastRenderedPageBreak/>
              <w:t xml:space="preserve">Уҡыусыларҙа дәрес маҡсатына ирешеүгә мотивация булдырыу  </w:t>
            </w:r>
            <w:r w:rsidRPr="003509C0">
              <w:rPr>
                <w:rFonts w:ascii="Times New Roman" w:eastAsia="Times New Roman" w:hAnsi="Times New Roman" w:cs="Times New Roman"/>
                <w:sz w:val="24"/>
                <w:szCs w:val="24"/>
                <w:lang w:val="be-BY" w:eastAsia="ru-RU"/>
              </w:rPr>
              <w:lastRenderedPageBreak/>
              <w:t>(0-5)</w:t>
            </w:r>
          </w:p>
        </w:tc>
        <w:tc>
          <w:tcPr>
            <w:tcW w:w="1276" w:type="dxa"/>
          </w:tcPr>
          <w:p w14:paraId="0CB9F14E"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E2D7B5A" w14:textId="77777777" w:rsidTr="002A4EE0">
        <w:trPr>
          <w:trHeight w:val="144"/>
          <w:jc w:val="center"/>
        </w:trPr>
        <w:tc>
          <w:tcPr>
            <w:tcW w:w="1844" w:type="dxa"/>
            <w:vMerge w:val="restart"/>
          </w:tcPr>
          <w:p w14:paraId="239A04C6"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9.</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Һөҙөмтәл</w:t>
            </w:r>
            <w:r w:rsidRPr="003509C0">
              <w:rPr>
                <w:rFonts w:ascii="Times New Roman" w:hAnsi="Times New Roman" w:cs="Times New Roman"/>
                <w:color w:val="000000"/>
                <w:sz w:val="24"/>
                <w:szCs w:val="24"/>
                <w:lang w:val="ba-RU"/>
              </w:rPr>
              <w:t xml:space="preserve">әр </w:t>
            </w:r>
            <w:r w:rsidRPr="003509C0">
              <w:rPr>
                <w:rFonts w:ascii="Times New Roman" w:hAnsi="Times New Roman" w:cs="Times New Roman"/>
                <w:color w:val="000000"/>
                <w:sz w:val="24"/>
                <w:szCs w:val="24"/>
              </w:rPr>
              <w:t xml:space="preserve"> </w:t>
            </w:r>
          </w:p>
        </w:tc>
        <w:tc>
          <w:tcPr>
            <w:tcW w:w="3827" w:type="dxa"/>
          </w:tcPr>
          <w:p w14:paraId="66B5E815"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 һөҙөмтәләрен дөрөҫ күҙаллау (0-2)</w:t>
            </w:r>
          </w:p>
        </w:tc>
        <w:tc>
          <w:tcPr>
            <w:tcW w:w="1276" w:type="dxa"/>
          </w:tcPr>
          <w:p w14:paraId="6B956AC2"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A0CA83C" w14:textId="77777777" w:rsidTr="002A4EE0">
        <w:trPr>
          <w:trHeight w:val="144"/>
          <w:jc w:val="center"/>
        </w:trPr>
        <w:tc>
          <w:tcPr>
            <w:tcW w:w="1844" w:type="dxa"/>
            <w:vMerge/>
          </w:tcPr>
          <w:p w14:paraId="11E214AC"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293FD052"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Көтөлгән һөҙөмтәләрҙең ФДББ талаптарына ярашлы булыуы (0-2)</w:t>
            </w:r>
          </w:p>
        </w:tc>
        <w:tc>
          <w:tcPr>
            <w:tcW w:w="1276" w:type="dxa"/>
          </w:tcPr>
          <w:p w14:paraId="1027985C"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010E5B1D" w14:textId="77777777" w:rsidTr="002A4EE0">
        <w:trPr>
          <w:trHeight w:val="144"/>
          <w:jc w:val="center"/>
        </w:trPr>
        <w:tc>
          <w:tcPr>
            <w:tcW w:w="1844" w:type="dxa"/>
            <w:vMerge/>
          </w:tcPr>
          <w:p w14:paraId="329EE315"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147A7BF1"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Уҡыу эшмәкәрлегендә ҡулланылған форма һәм алымдарҙың дәрестең маҡсатына, бурыстарына, йөкмәткеһенә тура килеүе (0-2)</w:t>
            </w:r>
          </w:p>
        </w:tc>
        <w:tc>
          <w:tcPr>
            <w:tcW w:w="1276" w:type="dxa"/>
          </w:tcPr>
          <w:p w14:paraId="39F181D3"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7306216C" w14:textId="77777777" w:rsidTr="002A4EE0">
        <w:trPr>
          <w:trHeight w:val="144"/>
          <w:jc w:val="center"/>
        </w:trPr>
        <w:tc>
          <w:tcPr>
            <w:tcW w:w="1844" w:type="dxa"/>
            <w:vMerge/>
          </w:tcPr>
          <w:p w14:paraId="1ECA2AC0"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4CD6B89B"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Дәрестең маҡсатын, бурыстарын, көтөлгән һөҙөмтәләрен билдәләүгә уҡыусыларҙы йәлеп итеү (0-2)</w:t>
            </w:r>
          </w:p>
        </w:tc>
        <w:tc>
          <w:tcPr>
            <w:tcW w:w="1276" w:type="dxa"/>
          </w:tcPr>
          <w:p w14:paraId="6474E1C5"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291E1F38" w14:textId="77777777" w:rsidTr="002A4EE0">
        <w:trPr>
          <w:trHeight w:val="144"/>
          <w:jc w:val="center"/>
        </w:trPr>
        <w:tc>
          <w:tcPr>
            <w:tcW w:w="1844" w:type="dxa"/>
            <w:vMerge/>
          </w:tcPr>
          <w:p w14:paraId="4D3D2ACA"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3E9F5948"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Дәрестең методик тема менән бәйләнеше (0-2)</w:t>
            </w:r>
          </w:p>
        </w:tc>
        <w:tc>
          <w:tcPr>
            <w:tcW w:w="1276" w:type="dxa"/>
          </w:tcPr>
          <w:p w14:paraId="0230E717"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498A52A2" w14:textId="77777777" w:rsidTr="002A4EE0">
        <w:trPr>
          <w:trHeight w:val="144"/>
          <w:jc w:val="center"/>
        </w:trPr>
        <w:tc>
          <w:tcPr>
            <w:tcW w:w="1844" w:type="dxa"/>
            <w:vMerge w:val="restart"/>
          </w:tcPr>
          <w:p w14:paraId="03A0743A" w14:textId="77777777" w:rsidR="002A4EE0" w:rsidRPr="003509C0" w:rsidRDefault="002A4EE0" w:rsidP="00610A9E">
            <w:pPr>
              <w:jc w:val="center"/>
              <w:rPr>
                <w:rFonts w:ascii="Times New Roman" w:hAnsi="Times New Roman" w:cs="Times New Roman"/>
                <w:color w:val="000000"/>
                <w:sz w:val="24"/>
                <w:szCs w:val="24"/>
              </w:rPr>
            </w:pPr>
            <w:r w:rsidRPr="003509C0">
              <w:rPr>
                <w:rFonts w:ascii="Times New Roman" w:hAnsi="Times New Roman" w:cs="Times New Roman"/>
                <w:color w:val="000000"/>
                <w:sz w:val="24"/>
                <w:szCs w:val="24"/>
              </w:rPr>
              <w:t>10.</w:t>
            </w:r>
            <w:r>
              <w:rPr>
                <w:rFonts w:ascii="Times New Roman" w:hAnsi="Times New Roman" w:cs="Times New Roman"/>
                <w:color w:val="000000"/>
                <w:sz w:val="24"/>
                <w:szCs w:val="24"/>
                <w:lang w:val="ba-RU"/>
              </w:rPr>
              <w:t xml:space="preserve"> </w:t>
            </w:r>
            <w:r w:rsidRPr="003509C0">
              <w:rPr>
                <w:rFonts w:ascii="Times New Roman" w:hAnsi="Times New Roman" w:cs="Times New Roman"/>
                <w:color w:val="000000"/>
                <w:sz w:val="24"/>
                <w:szCs w:val="24"/>
              </w:rPr>
              <w:t>Үткәрелгән дәрестең рефлексияһы</w:t>
            </w:r>
          </w:p>
        </w:tc>
        <w:tc>
          <w:tcPr>
            <w:tcW w:w="3827" w:type="dxa"/>
          </w:tcPr>
          <w:p w14:paraId="3D97871F"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 xml:space="preserve">Дәрестә рефлексия ойоштороу </w:t>
            </w:r>
          </w:p>
          <w:p w14:paraId="792796FC"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(0-2)</w:t>
            </w:r>
          </w:p>
        </w:tc>
        <w:tc>
          <w:tcPr>
            <w:tcW w:w="1276" w:type="dxa"/>
          </w:tcPr>
          <w:p w14:paraId="7ED842DF"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AE5BE4B" w14:textId="77777777" w:rsidTr="002A4EE0">
        <w:trPr>
          <w:trHeight w:val="144"/>
          <w:jc w:val="center"/>
        </w:trPr>
        <w:tc>
          <w:tcPr>
            <w:tcW w:w="1844" w:type="dxa"/>
            <w:vMerge/>
          </w:tcPr>
          <w:p w14:paraId="5A90E0CC"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030CEB0C"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Рефлексия инструменттарын баһалауҙа ҡуллана белеү (0-2)</w:t>
            </w:r>
          </w:p>
        </w:tc>
        <w:tc>
          <w:tcPr>
            <w:tcW w:w="1276" w:type="dxa"/>
          </w:tcPr>
          <w:p w14:paraId="21A1E548"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12B87EB6" w14:textId="77777777" w:rsidTr="002A4EE0">
        <w:trPr>
          <w:trHeight w:val="144"/>
          <w:jc w:val="center"/>
        </w:trPr>
        <w:tc>
          <w:tcPr>
            <w:tcW w:w="1844" w:type="dxa"/>
            <w:vMerge/>
          </w:tcPr>
          <w:p w14:paraId="3AC22A7F"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45E52F84"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 xml:space="preserve">Баһалауҙа асыҡлыҡ булдырыу </w:t>
            </w:r>
          </w:p>
          <w:p w14:paraId="045CAB94"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(0-2)</w:t>
            </w:r>
          </w:p>
        </w:tc>
        <w:tc>
          <w:tcPr>
            <w:tcW w:w="1276" w:type="dxa"/>
          </w:tcPr>
          <w:p w14:paraId="722F1153"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00DCED7B" w14:textId="77777777" w:rsidTr="002A4EE0">
        <w:trPr>
          <w:trHeight w:val="144"/>
          <w:jc w:val="center"/>
        </w:trPr>
        <w:tc>
          <w:tcPr>
            <w:tcW w:w="1844" w:type="dxa"/>
            <w:vMerge/>
          </w:tcPr>
          <w:p w14:paraId="4AE1D2C6"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545FDAC8"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Баһалауҙың дәрес маҡсаты менән бәйләнеше (0-2)</w:t>
            </w:r>
          </w:p>
        </w:tc>
        <w:tc>
          <w:tcPr>
            <w:tcW w:w="1276" w:type="dxa"/>
          </w:tcPr>
          <w:p w14:paraId="7C591739"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5DF98567" w14:textId="77777777" w:rsidTr="002A4EE0">
        <w:trPr>
          <w:trHeight w:val="144"/>
          <w:jc w:val="center"/>
        </w:trPr>
        <w:tc>
          <w:tcPr>
            <w:tcW w:w="1844" w:type="dxa"/>
            <w:vMerge/>
          </w:tcPr>
          <w:p w14:paraId="368F4041" w14:textId="77777777" w:rsidR="002A4EE0" w:rsidRPr="003509C0" w:rsidRDefault="002A4EE0" w:rsidP="00610A9E">
            <w:pPr>
              <w:jc w:val="center"/>
              <w:rPr>
                <w:rFonts w:ascii="Times New Roman" w:hAnsi="Times New Roman" w:cs="Times New Roman"/>
                <w:color w:val="000000"/>
                <w:sz w:val="24"/>
                <w:szCs w:val="24"/>
              </w:rPr>
            </w:pPr>
          </w:p>
        </w:tc>
        <w:tc>
          <w:tcPr>
            <w:tcW w:w="3827" w:type="dxa"/>
          </w:tcPr>
          <w:p w14:paraId="30A0DCC6" w14:textId="77777777" w:rsidR="002A4EE0" w:rsidRPr="003509C0" w:rsidRDefault="002A4EE0" w:rsidP="00610A9E">
            <w:pPr>
              <w:jc w:val="both"/>
              <w:rPr>
                <w:rFonts w:ascii="Times New Roman" w:eastAsia="Times New Roman" w:hAnsi="Times New Roman" w:cs="Times New Roman"/>
                <w:sz w:val="24"/>
                <w:szCs w:val="24"/>
                <w:lang w:val="be-BY" w:eastAsia="ru-RU"/>
              </w:rPr>
            </w:pPr>
            <w:r w:rsidRPr="003509C0">
              <w:rPr>
                <w:rFonts w:ascii="Times New Roman" w:eastAsia="Times New Roman" w:hAnsi="Times New Roman" w:cs="Times New Roman"/>
                <w:sz w:val="24"/>
                <w:szCs w:val="24"/>
                <w:lang w:val="be-BY" w:eastAsia="ru-RU"/>
              </w:rPr>
              <w:t>Үҙанализ һәм жюри менән әңгәмә барышында профессиональ рефлексия һәләте  (0-2)</w:t>
            </w:r>
          </w:p>
        </w:tc>
        <w:tc>
          <w:tcPr>
            <w:tcW w:w="1276" w:type="dxa"/>
          </w:tcPr>
          <w:p w14:paraId="26427119" w14:textId="77777777" w:rsidR="002A4EE0" w:rsidRPr="003509C0" w:rsidRDefault="002A4EE0" w:rsidP="00610A9E">
            <w:pPr>
              <w:rPr>
                <w:rFonts w:ascii="Times New Roman" w:eastAsia="Times New Roman" w:hAnsi="Times New Roman" w:cs="Times New Roman"/>
                <w:color w:val="000000"/>
                <w:sz w:val="24"/>
                <w:szCs w:val="24"/>
                <w:lang w:val="ba-RU" w:eastAsia="ru-RU"/>
              </w:rPr>
            </w:pPr>
          </w:p>
        </w:tc>
      </w:tr>
      <w:tr w:rsidR="002A4EE0" w:rsidRPr="003509C0" w14:paraId="285E732C" w14:textId="77777777" w:rsidTr="002A4EE0">
        <w:trPr>
          <w:trHeight w:val="144"/>
          <w:jc w:val="center"/>
        </w:trPr>
        <w:tc>
          <w:tcPr>
            <w:tcW w:w="5671" w:type="dxa"/>
            <w:gridSpan w:val="2"/>
          </w:tcPr>
          <w:p w14:paraId="487F9889" w14:textId="77777777" w:rsidR="002A4EE0" w:rsidRPr="003509C0" w:rsidRDefault="002A4EE0" w:rsidP="00610A9E">
            <w:pPr>
              <w:jc w:val="center"/>
              <w:rPr>
                <w:rFonts w:ascii="Times New Roman" w:eastAsia="Times New Roman" w:hAnsi="Times New Roman" w:cs="Times New Roman"/>
                <w:b/>
                <w:sz w:val="24"/>
                <w:szCs w:val="24"/>
                <w:lang w:val="be-BY" w:eastAsia="ru-RU"/>
              </w:rPr>
            </w:pPr>
          </w:p>
          <w:p w14:paraId="620B8A9F" w14:textId="77777777" w:rsidR="002A4EE0" w:rsidRPr="00C603D4" w:rsidRDefault="002A4EE0" w:rsidP="00610A9E">
            <w:pPr>
              <w:jc w:val="center"/>
              <w:rPr>
                <w:rFonts w:ascii="Times New Roman" w:eastAsia="Times New Roman" w:hAnsi="Times New Roman" w:cs="Times New Roman"/>
                <w:b/>
                <w:sz w:val="28"/>
                <w:szCs w:val="28"/>
                <w:lang w:val="be-BY" w:eastAsia="ru-RU"/>
              </w:rPr>
            </w:pPr>
            <w:r w:rsidRPr="00C603D4">
              <w:rPr>
                <w:rFonts w:ascii="Times New Roman" w:eastAsia="Times New Roman" w:hAnsi="Times New Roman" w:cs="Times New Roman"/>
                <w:b/>
                <w:sz w:val="28"/>
                <w:szCs w:val="28"/>
                <w:lang w:val="be-BY" w:eastAsia="ru-RU"/>
              </w:rPr>
              <w:t>Барлыҡ балдар һаны – 100</w:t>
            </w:r>
          </w:p>
          <w:p w14:paraId="6FD1E135" w14:textId="77777777" w:rsidR="002A4EE0" w:rsidRPr="003509C0" w:rsidRDefault="002A4EE0" w:rsidP="00610A9E">
            <w:pPr>
              <w:rPr>
                <w:rFonts w:ascii="Times New Roman" w:eastAsia="Times New Roman" w:hAnsi="Times New Roman" w:cs="Times New Roman"/>
                <w:b/>
                <w:sz w:val="24"/>
                <w:szCs w:val="24"/>
                <w:lang w:val="be-BY" w:eastAsia="ru-RU"/>
              </w:rPr>
            </w:pPr>
          </w:p>
        </w:tc>
        <w:tc>
          <w:tcPr>
            <w:tcW w:w="1276" w:type="dxa"/>
          </w:tcPr>
          <w:p w14:paraId="61B99A39" w14:textId="77777777" w:rsidR="002A4EE0" w:rsidRPr="003509C0" w:rsidRDefault="002A4EE0" w:rsidP="00610A9E">
            <w:pPr>
              <w:rPr>
                <w:rFonts w:ascii="Times New Roman" w:eastAsia="Times New Roman" w:hAnsi="Times New Roman" w:cs="Times New Roman"/>
                <w:sz w:val="24"/>
                <w:szCs w:val="24"/>
                <w:lang w:val="be-BY" w:eastAsia="ru-RU"/>
              </w:rPr>
            </w:pPr>
          </w:p>
        </w:tc>
      </w:tr>
    </w:tbl>
    <w:p w14:paraId="4A751921" w14:textId="77777777" w:rsidR="002A4EE0" w:rsidRDefault="002A4EE0" w:rsidP="002A4EE0">
      <w:pPr>
        <w:rPr>
          <w:rFonts w:ascii="Times New Roman" w:hAnsi="Times New Roman" w:cs="Times New Roman"/>
          <w:b/>
          <w:sz w:val="28"/>
          <w:szCs w:val="28"/>
          <w:lang w:val="ba-RU"/>
        </w:rPr>
      </w:pPr>
    </w:p>
    <w:p w14:paraId="0951DF08" w14:textId="77777777" w:rsidR="002A4EE0" w:rsidRDefault="002A4EE0" w:rsidP="002A4EE0">
      <w:pPr>
        <w:rPr>
          <w:rFonts w:ascii="Times New Roman" w:hAnsi="Times New Roman" w:cs="Times New Roman"/>
          <w:b/>
          <w:sz w:val="28"/>
          <w:szCs w:val="28"/>
          <w:lang w:val="ba-RU"/>
        </w:rPr>
      </w:pPr>
    </w:p>
    <w:p w14:paraId="24E5F9CB" w14:textId="77777777" w:rsidR="002A4EE0" w:rsidRDefault="002A4EE0" w:rsidP="002A4EE0">
      <w:pPr>
        <w:rPr>
          <w:rFonts w:ascii="Times New Roman" w:hAnsi="Times New Roman" w:cs="Times New Roman"/>
          <w:b/>
          <w:sz w:val="28"/>
          <w:szCs w:val="28"/>
          <w:lang w:val="ba-RU"/>
        </w:rPr>
      </w:pPr>
    </w:p>
    <w:p w14:paraId="25ACA9F4" w14:textId="77777777" w:rsidR="002A4EE0" w:rsidRDefault="002A4EE0" w:rsidP="002A4EE0">
      <w:pPr>
        <w:rPr>
          <w:rFonts w:ascii="Times New Roman" w:hAnsi="Times New Roman" w:cs="Times New Roman"/>
          <w:b/>
          <w:sz w:val="28"/>
          <w:szCs w:val="28"/>
          <w:lang w:val="ba-RU"/>
        </w:rPr>
      </w:pPr>
    </w:p>
    <w:p w14:paraId="6C00BADF" w14:textId="77777777" w:rsidR="002A4EE0" w:rsidRDefault="002A4EE0" w:rsidP="002A4EE0">
      <w:pPr>
        <w:jc w:val="center"/>
        <w:rPr>
          <w:rFonts w:ascii="Times New Roman" w:hAnsi="Times New Roman" w:cs="Times New Roman"/>
          <w:b/>
          <w:color w:val="000000"/>
          <w:sz w:val="28"/>
          <w:szCs w:val="28"/>
        </w:rPr>
      </w:pPr>
      <w:r>
        <w:rPr>
          <w:rFonts w:ascii="Times New Roman" w:hAnsi="Times New Roman" w:cs="Times New Roman"/>
          <w:b/>
          <w:sz w:val="28"/>
          <w:szCs w:val="28"/>
          <w:lang w:val="ba-RU"/>
        </w:rPr>
        <w:lastRenderedPageBreak/>
        <w:t xml:space="preserve">Конкурсное испытание </w:t>
      </w:r>
      <w:r w:rsidRPr="002A4EE0">
        <w:rPr>
          <w:rFonts w:ascii="Times New Roman" w:hAnsi="Times New Roman" w:cs="Times New Roman"/>
          <w:b/>
          <w:color w:val="000000"/>
          <w:sz w:val="28"/>
          <w:szCs w:val="28"/>
        </w:rPr>
        <w:t>«</w:t>
      </w:r>
      <w:r>
        <w:rPr>
          <w:rFonts w:ascii="Times New Roman" w:hAnsi="Times New Roman" w:cs="Times New Roman"/>
          <w:b/>
          <w:sz w:val="28"/>
          <w:szCs w:val="28"/>
          <w:lang w:val="ba-RU"/>
        </w:rPr>
        <w:t>Разговор со школьниками</w:t>
      </w:r>
      <w:r w:rsidRPr="002A4EE0">
        <w:rPr>
          <w:rFonts w:ascii="Times New Roman" w:hAnsi="Times New Roman" w:cs="Times New Roman"/>
          <w:b/>
          <w:color w:val="000000"/>
          <w:sz w:val="28"/>
          <w:szCs w:val="28"/>
        </w:rPr>
        <w:t>»</w:t>
      </w:r>
      <w:r w:rsidR="00FE03FB">
        <w:rPr>
          <w:rFonts w:ascii="Times New Roman" w:hAnsi="Times New Roman" w:cs="Times New Roman"/>
          <w:b/>
          <w:color w:val="000000"/>
          <w:sz w:val="28"/>
          <w:szCs w:val="28"/>
        </w:rPr>
        <w:t>.</w:t>
      </w:r>
    </w:p>
    <w:tbl>
      <w:tblPr>
        <w:tblStyle w:val="a5"/>
        <w:tblW w:w="14499" w:type="dxa"/>
        <w:tblInd w:w="108" w:type="dxa"/>
        <w:tblLayout w:type="fixed"/>
        <w:tblLook w:val="04A0" w:firstRow="1" w:lastRow="0" w:firstColumn="1" w:lastColumn="0" w:noHBand="0" w:noVBand="1"/>
      </w:tblPr>
      <w:tblGrid>
        <w:gridCol w:w="3544"/>
        <w:gridCol w:w="9073"/>
        <w:gridCol w:w="11"/>
        <w:gridCol w:w="1860"/>
        <w:gridCol w:w="11"/>
      </w:tblGrid>
      <w:tr w:rsidR="002A4EE0" w:rsidRPr="002A4EE0" w14:paraId="704B623E" w14:textId="77777777" w:rsidTr="002A4EE0">
        <w:trPr>
          <w:gridAfter w:val="1"/>
          <w:wAfter w:w="11" w:type="dxa"/>
          <w:trHeight w:val="549"/>
        </w:trPr>
        <w:tc>
          <w:tcPr>
            <w:tcW w:w="3544" w:type="dxa"/>
          </w:tcPr>
          <w:p w14:paraId="730DF6EB" w14:textId="77777777" w:rsidR="002A4EE0" w:rsidRPr="002A4EE0" w:rsidRDefault="002A4EE0" w:rsidP="002A4EE0">
            <w:pPr>
              <w:ind w:left="318"/>
              <w:contextualSpacing/>
              <w:jc w:val="center"/>
              <w:rPr>
                <w:rFonts w:ascii="Times New Roman" w:eastAsia="Times New Roman" w:hAnsi="Times New Roman" w:cs="Times New Roman"/>
                <w:sz w:val="24"/>
                <w:szCs w:val="24"/>
                <w:lang w:val="ba-RU" w:eastAsia="ru-RU"/>
              </w:rPr>
            </w:pPr>
          </w:p>
          <w:p w14:paraId="79C68396" w14:textId="77777777" w:rsidR="002A4EE0" w:rsidRPr="002A4EE0" w:rsidRDefault="002A4EE0" w:rsidP="002A4EE0">
            <w:pPr>
              <w:ind w:left="318"/>
              <w:contextualSpacing/>
              <w:jc w:val="center"/>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Критерийҙар</w:t>
            </w:r>
          </w:p>
        </w:tc>
        <w:tc>
          <w:tcPr>
            <w:tcW w:w="9073" w:type="dxa"/>
            <w:tcBorders>
              <w:top w:val="single" w:sz="4" w:space="0" w:color="auto"/>
              <w:left w:val="single" w:sz="4" w:space="0" w:color="auto"/>
              <w:bottom w:val="single" w:sz="4" w:space="0" w:color="auto"/>
              <w:right w:val="single" w:sz="4" w:space="0" w:color="auto"/>
            </w:tcBorders>
          </w:tcPr>
          <w:p w14:paraId="4FB31930" w14:textId="77777777" w:rsidR="002A4EE0" w:rsidRPr="002A4EE0" w:rsidRDefault="002A4EE0" w:rsidP="002A4EE0">
            <w:pPr>
              <w:jc w:val="center"/>
              <w:rPr>
                <w:rFonts w:ascii="Times New Roman" w:eastAsia="Times New Roman" w:hAnsi="Times New Roman"/>
                <w:sz w:val="24"/>
                <w:szCs w:val="24"/>
                <w:lang w:val="ba-RU" w:eastAsia="ru-RU"/>
              </w:rPr>
            </w:pPr>
          </w:p>
          <w:p w14:paraId="24DA1E7B" w14:textId="77777777" w:rsidR="002A4EE0" w:rsidRPr="002A4EE0" w:rsidRDefault="002A4EE0" w:rsidP="002A4EE0">
            <w:pPr>
              <w:jc w:val="center"/>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Күрһәткестәр</w:t>
            </w:r>
          </w:p>
        </w:tc>
        <w:tc>
          <w:tcPr>
            <w:tcW w:w="1871" w:type="dxa"/>
            <w:gridSpan w:val="2"/>
          </w:tcPr>
          <w:p w14:paraId="5ED01891" w14:textId="77777777" w:rsidR="002A4EE0" w:rsidRPr="002A4EE0" w:rsidRDefault="002A4EE0" w:rsidP="002A4EE0">
            <w:pPr>
              <w:spacing w:line="259" w:lineRule="auto"/>
              <w:jc w:val="center"/>
              <w:rPr>
                <w:rFonts w:ascii="Times New Roman" w:eastAsia="Times New Roman" w:hAnsi="Times New Roman" w:cs="Times New Roman"/>
                <w:sz w:val="24"/>
                <w:szCs w:val="24"/>
                <w:lang w:val="ba-RU" w:eastAsia="ru-RU"/>
              </w:rPr>
            </w:pPr>
          </w:p>
        </w:tc>
      </w:tr>
      <w:tr w:rsidR="002A4EE0" w:rsidRPr="00E2656C" w14:paraId="4E4ADB79" w14:textId="77777777" w:rsidTr="00610A9E">
        <w:trPr>
          <w:gridAfter w:val="1"/>
          <w:wAfter w:w="11" w:type="dxa"/>
          <w:trHeight w:val="828"/>
        </w:trPr>
        <w:tc>
          <w:tcPr>
            <w:tcW w:w="3544" w:type="dxa"/>
          </w:tcPr>
          <w:p w14:paraId="1704D020" w14:textId="77777777" w:rsidR="002A4EE0" w:rsidRPr="002A4EE0" w:rsidRDefault="002A4EE0" w:rsidP="00610A9E">
            <w:pPr>
              <w:contextualSpacing/>
              <w:jc w:val="both"/>
              <w:rPr>
                <w:rFonts w:ascii="Times New Roman" w:eastAsia="Times New Roman" w:hAnsi="Times New Roman" w:cs="Times New Roman"/>
                <w:sz w:val="24"/>
                <w:szCs w:val="24"/>
                <w:lang w:val="ba-RU" w:eastAsia="ru-RU"/>
              </w:rPr>
            </w:pPr>
            <w:r w:rsidRPr="002A4EE0">
              <w:rPr>
                <w:rFonts w:ascii="Times New Roman" w:eastAsia="Times New Roman" w:hAnsi="Times New Roman" w:cs="Times New Roman"/>
                <w:sz w:val="24"/>
                <w:szCs w:val="24"/>
                <w:lang w:val="ba-RU" w:eastAsia="ru-RU"/>
              </w:rPr>
              <w:t xml:space="preserve">1. Теманы асыу </w:t>
            </w:r>
            <w:r w:rsidRPr="002A4EE0">
              <w:rPr>
                <w:rFonts w:ascii="Times New Roman" w:eastAsia="Times New Roman" w:hAnsi="Times New Roman" w:cs="Times New Roman"/>
                <w:b/>
                <w:bCs/>
                <w:sz w:val="24"/>
                <w:szCs w:val="24"/>
                <w:lang w:val="ba-RU" w:eastAsia="ru-RU"/>
              </w:rPr>
              <w:t>(0- 10)</w:t>
            </w:r>
          </w:p>
        </w:tc>
        <w:tc>
          <w:tcPr>
            <w:tcW w:w="9073" w:type="dxa"/>
            <w:tcBorders>
              <w:top w:val="single" w:sz="4" w:space="0" w:color="auto"/>
              <w:left w:val="single" w:sz="4" w:space="0" w:color="auto"/>
              <w:bottom w:val="single" w:sz="4" w:space="0" w:color="auto"/>
              <w:right w:val="single" w:sz="4" w:space="0" w:color="auto"/>
            </w:tcBorders>
          </w:tcPr>
          <w:p w14:paraId="2EB108CF"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Уҡытыусының теманы белеү кимәле, тәрәнлеген аса алыуы,</w:t>
            </w:r>
            <w:r w:rsidRPr="002A4EE0">
              <w:rPr>
                <w:sz w:val="24"/>
                <w:szCs w:val="24"/>
                <w:lang w:val="ba-RU"/>
              </w:rPr>
              <w:t xml:space="preserve"> </w:t>
            </w:r>
            <w:r w:rsidRPr="002A4EE0">
              <w:rPr>
                <w:rFonts w:ascii="Times New Roman" w:eastAsia="Times New Roman" w:hAnsi="Times New Roman" w:cs="Times New Roman"/>
                <w:sz w:val="24"/>
                <w:szCs w:val="24"/>
                <w:lang w:val="be-BY" w:eastAsia="ru-RU"/>
              </w:rPr>
              <w:t>системалы ҡараш,  үткәрелгән аралашыуҙың уҡыусылар өсөн тәрбиәүи ҡиммәте һәм әһәмиәте.</w:t>
            </w:r>
          </w:p>
        </w:tc>
        <w:tc>
          <w:tcPr>
            <w:tcW w:w="1871" w:type="dxa"/>
            <w:gridSpan w:val="2"/>
          </w:tcPr>
          <w:p w14:paraId="58ABB4FB"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E2656C" w14:paraId="17B1CCC3" w14:textId="77777777" w:rsidTr="00610A9E">
        <w:trPr>
          <w:gridAfter w:val="1"/>
          <w:wAfter w:w="11" w:type="dxa"/>
          <w:trHeight w:val="975"/>
        </w:trPr>
        <w:tc>
          <w:tcPr>
            <w:tcW w:w="3544" w:type="dxa"/>
          </w:tcPr>
          <w:p w14:paraId="28D28614" w14:textId="77777777" w:rsidR="002A4EE0" w:rsidRDefault="002A4EE0" w:rsidP="00610A9E">
            <w:pPr>
              <w:contextualSpacing/>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2. Методик грамоталылыҡ </w:t>
            </w:r>
          </w:p>
          <w:p w14:paraId="2F6E6DEE" w14:textId="77777777" w:rsidR="002A4EE0" w:rsidRPr="002A4EE0" w:rsidRDefault="002A4EE0" w:rsidP="00610A9E">
            <w:pPr>
              <w:contextualSpacing/>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bCs/>
                <w:sz w:val="24"/>
                <w:szCs w:val="24"/>
                <w:lang w:val="be-BY" w:eastAsia="ru-RU"/>
              </w:rPr>
              <w:t>(0- 10)</w:t>
            </w:r>
          </w:p>
        </w:tc>
        <w:tc>
          <w:tcPr>
            <w:tcW w:w="9073" w:type="dxa"/>
            <w:tcBorders>
              <w:top w:val="single" w:sz="4" w:space="0" w:color="auto"/>
              <w:left w:val="single" w:sz="4" w:space="0" w:color="auto"/>
              <w:bottom w:val="single" w:sz="4" w:space="0" w:color="auto"/>
              <w:right w:val="single" w:sz="4" w:space="0" w:color="auto"/>
            </w:tcBorders>
          </w:tcPr>
          <w:p w14:paraId="3A7C13EF" w14:textId="77777777" w:rsidR="002A4EE0" w:rsidRPr="002A4EE0" w:rsidRDefault="002A4EE0" w:rsidP="00610A9E">
            <w:pPr>
              <w:jc w:val="both"/>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 xml:space="preserve">Аралашыу барышында уҡыу эшен аныҡ, аңлайышлы һәм эҙмә-эҙлекле ойоштора, аңлайышлы инструкциялар бирә; </w:t>
            </w:r>
          </w:p>
          <w:p w14:paraId="451594CF" w14:textId="77777777" w:rsidR="002A4EE0" w:rsidRPr="002A4EE0" w:rsidRDefault="002A4EE0" w:rsidP="00610A9E">
            <w:pPr>
              <w:jc w:val="both"/>
              <w:rPr>
                <w:rFonts w:ascii="Times New Roman" w:eastAsia="Times New Roman" w:hAnsi="Times New Roman"/>
                <w:sz w:val="24"/>
                <w:szCs w:val="24"/>
                <w:lang w:val="ba-RU" w:eastAsia="ru-RU"/>
              </w:rPr>
            </w:pPr>
            <w:r w:rsidRPr="002A4EE0">
              <w:rPr>
                <w:rFonts w:ascii="Times New Roman" w:eastAsia="Times New Roman" w:hAnsi="Times New Roman"/>
                <w:sz w:val="24"/>
                <w:szCs w:val="24"/>
                <w:lang w:val="ba-RU" w:eastAsia="ru-RU"/>
              </w:rPr>
              <w:t>уҡыусыларҙың ынтылышын һәм танып белеү әүҙемлеген хуплай; уҡыусыларҙың шәхси үҙенсәлектәрен иҫәпкә алып ыңғай мөхит тыуҙыра; методик алымдарҙы маҡсатҡа ярашлы һайлай, педагогик технологияларҙы маҡсатҡа ярашлы ҡуллана.</w:t>
            </w:r>
          </w:p>
        </w:tc>
        <w:tc>
          <w:tcPr>
            <w:tcW w:w="1871" w:type="dxa"/>
            <w:gridSpan w:val="2"/>
          </w:tcPr>
          <w:p w14:paraId="67FAB2FF"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4801E856" w14:textId="77777777" w:rsidTr="00610A9E">
        <w:trPr>
          <w:gridAfter w:val="1"/>
          <w:wAfter w:w="11" w:type="dxa"/>
          <w:trHeight w:val="989"/>
        </w:trPr>
        <w:tc>
          <w:tcPr>
            <w:tcW w:w="3544" w:type="dxa"/>
          </w:tcPr>
          <w:p w14:paraId="1B090C70" w14:textId="77777777" w:rsidR="002A4EE0" w:rsidRPr="002A4EE0" w:rsidRDefault="002A4EE0" w:rsidP="00610A9E">
            <w:pPr>
              <w:contextualSpacing/>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 xml:space="preserve">3. Рухи ҡиммәти йүнәлештәр һәм шәхси ҡараш </w:t>
            </w:r>
            <w:r w:rsidRPr="002A4EE0">
              <w:rPr>
                <w:rFonts w:ascii="Times New Roman" w:eastAsia="Times New Roman" w:hAnsi="Times New Roman" w:cs="Times New Roman"/>
                <w:b/>
                <w:bCs/>
                <w:sz w:val="24"/>
                <w:szCs w:val="24"/>
                <w:lang w:val="ba-RU" w:eastAsia="ru-RU"/>
              </w:rPr>
              <w:t>(0- 10)</w:t>
            </w:r>
          </w:p>
        </w:tc>
        <w:tc>
          <w:tcPr>
            <w:tcW w:w="9073" w:type="dxa"/>
            <w:tcBorders>
              <w:top w:val="single" w:sz="4" w:space="0" w:color="auto"/>
              <w:left w:val="single" w:sz="4" w:space="0" w:color="auto"/>
              <w:bottom w:val="single" w:sz="4" w:space="0" w:color="auto"/>
              <w:right w:val="single" w:sz="4" w:space="0" w:color="auto"/>
            </w:tcBorders>
          </w:tcPr>
          <w:p w14:paraId="452EF5FC" w14:textId="77777777" w:rsidR="002A4EE0" w:rsidRPr="002A4EE0" w:rsidRDefault="002A4EE0" w:rsidP="00610A9E">
            <w:pPr>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Рухи ҡиммәттәрҙе аңлау һәм аңлата белеү; шәхесте хөрмәт итеү, мәҙәниәт, фекер, ҡараш айырмалыҡтарына ыңғай мөнәсәбәт; гражданлыҡ-патриотик тәрбиә, сәләмәт тормош яҡлы булыу.</w:t>
            </w:r>
          </w:p>
        </w:tc>
        <w:tc>
          <w:tcPr>
            <w:tcW w:w="1871" w:type="dxa"/>
            <w:gridSpan w:val="2"/>
          </w:tcPr>
          <w:p w14:paraId="359FA175" w14:textId="77777777" w:rsidR="002A4EE0" w:rsidRPr="002A4EE0" w:rsidRDefault="002A4EE0" w:rsidP="00610A9E">
            <w:pPr>
              <w:spacing w:before="240"/>
              <w:rPr>
                <w:rFonts w:ascii="Times New Roman" w:eastAsia="Times New Roman" w:hAnsi="Times New Roman" w:cs="Times New Roman"/>
                <w:sz w:val="24"/>
                <w:szCs w:val="24"/>
                <w:lang w:val="be-BY" w:eastAsia="ru-RU"/>
              </w:rPr>
            </w:pPr>
          </w:p>
        </w:tc>
      </w:tr>
      <w:tr w:rsidR="002A4EE0" w:rsidRPr="00E2656C" w14:paraId="7CDBB651" w14:textId="77777777" w:rsidTr="00610A9E">
        <w:trPr>
          <w:gridAfter w:val="1"/>
          <w:wAfter w:w="11" w:type="dxa"/>
          <w:trHeight w:val="960"/>
        </w:trPr>
        <w:tc>
          <w:tcPr>
            <w:tcW w:w="3544" w:type="dxa"/>
          </w:tcPr>
          <w:p w14:paraId="0C3AF520"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4. Аралашыу мәҙәниәте</w:t>
            </w:r>
          </w:p>
          <w:p w14:paraId="4CDA83D9" w14:textId="77777777" w:rsidR="002A4EE0" w:rsidRPr="002A4EE0" w:rsidRDefault="002A4EE0" w:rsidP="00610A9E">
            <w:pPr>
              <w:pStyle w:val="a6"/>
              <w:ind w:left="502"/>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b/>
                <w:bCs/>
                <w:sz w:val="24"/>
                <w:szCs w:val="24"/>
                <w:lang w:val="ba-RU" w:eastAsia="ru-RU"/>
              </w:rPr>
              <w:t>(0- 10)</w:t>
            </w:r>
          </w:p>
        </w:tc>
        <w:tc>
          <w:tcPr>
            <w:tcW w:w="9073" w:type="dxa"/>
            <w:tcBorders>
              <w:top w:val="single" w:sz="4" w:space="0" w:color="auto"/>
              <w:left w:val="single" w:sz="4" w:space="0" w:color="auto"/>
              <w:bottom w:val="single" w:sz="4" w:space="0" w:color="auto"/>
              <w:right w:val="single" w:sz="4" w:space="0" w:color="auto"/>
            </w:tcBorders>
          </w:tcPr>
          <w:p w14:paraId="7600F0A6" w14:textId="77777777" w:rsidR="002A4EE0" w:rsidRPr="002A4EE0" w:rsidRDefault="002A4EE0" w:rsidP="00610A9E">
            <w:pPr>
              <w:jc w:val="both"/>
              <w:rPr>
                <w:rFonts w:ascii="Times New Roman" w:eastAsia="Times New Roman" w:hAnsi="Times New Roman" w:cs="Times New Roman"/>
                <w:sz w:val="24"/>
                <w:szCs w:val="24"/>
                <w:lang w:val="be-BY" w:eastAsia="ru-RU"/>
              </w:rPr>
            </w:pPr>
            <w:r w:rsidRPr="002A4EE0">
              <w:rPr>
                <w:rFonts w:ascii="Times New Roman" w:eastAsia="Times New Roman" w:hAnsi="Times New Roman" w:cs="Times New Roman"/>
                <w:sz w:val="24"/>
                <w:szCs w:val="24"/>
                <w:lang w:val="be-BY" w:eastAsia="ru-RU"/>
              </w:rPr>
              <w:t>Төшөнсәләрҙе һәм фәнни телде  урынлы һәм дөрөҫ ҡулланыу;  мәғлүмәт сығанаҡтарының күп төрлөлөгө (шул иҫәптән электрон белем биреү ресурстарын ҡулланыу); мәғлүмәтте тәҡдим итеү оҫталығы(текст, график, электрон һ.б.); телмәр дөрөҫлөгө; образлылығы, ассоциатив фекерләүе.</w:t>
            </w:r>
          </w:p>
        </w:tc>
        <w:tc>
          <w:tcPr>
            <w:tcW w:w="1871" w:type="dxa"/>
            <w:gridSpan w:val="2"/>
          </w:tcPr>
          <w:p w14:paraId="1D1D01D3" w14:textId="77777777" w:rsidR="002A4EE0" w:rsidRPr="002A4EE0" w:rsidRDefault="002A4EE0" w:rsidP="00610A9E">
            <w:pPr>
              <w:rPr>
                <w:rFonts w:ascii="Times New Roman" w:eastAsia="Times New Roman" w:hAnsi="Times New Roman" w:cs="Times New Roman"/>
                <w:sz w:val="24"/>
                <w:szCs w:val="24"/>
                <w:lang w:val="be-BY" w:eastAsia="ru-RU"/>
              </w:rPr>
            </w:pPr>
          </w:p>
        </w:tc>
      </w:tr>
      <w:tr w:rsidR="002A4EE0" w:rsidRPr="00F5489D" w14:paraId="58A226D8" w14:textId="77777777" w:rsidTr="00610A9E">
        <w:trPr>
          <w:trHeight w:val="70"/>
        </w:trPr>
        <w:tc>
          <w:tcPr>
            <w:tcW w:w="12628" w:type="dxa"/>
            <w:gridSpan w:val="3"/>
          </w:tcPr>
          <w:p w14:paraId="13EE4A3F" w14:textId="77777777" w:rsidR="002A4EE0" w:rsidRPr="002678E8" w:rsidRDefault="002A4EE0" w:rsidP="00610A9E">
            <w:pPr>
              <w:jc w:val="center"/>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Барлыҡ балдар һаны 40</w:t>
            </w:r>
          </w:p>
          <w:p w14:paraId="37A32070" w14:textId="77777777" w:rsidR="002A4EE0" w:rsidRPr="002678E8" w:rsidRDefault="002A4EE0" w:rsidP="00610A9E">
            <w:pPr>
              <w:jc w:val="both"/>
              <w:rPr>
                <w:rFonts w:ascii="Times New Roman" w:eastAsia="Times New Roman" w:hAnsi="Times New Roman" w:cs="Times New Roman"/>
                <w:sz w:val="28"/>
                <w:szCs w:val="28"/>
                <w:lang w:val="be-BY" w:eastAsia="ru-RU"/>
              </w:rPr>
            </w:pPr>
          </w:p>
        </w:tc>
        <w:tc>
          <w:tcPr>
            <w:tcW w:w="1871" w:type="dxa"/>
            <w:gridSpan w:val="2"/>
          </w:tcPr>
          <w:p w14:paraId="08204275" w14:textId="77777777" w:rsidR="002A4EE0" w:rsidRPr="009E6548" w:rsidRDefault="002A4EE0" w:rsidP="00610A9E">
            <w:pPr>
              <w:rPr>
                <w:rFonts w:ascii="Times New Roman" w:eastAsia="Times New Roman" w:hAnsi="Times New Roman" w:cs="Times New Roman"/>
                <w:sz w:val="24"/>
                <w:szCs w:val="24"/>
                <w:lang w:val="be-BY" w:eastAsia="ru-RU"/>
              </w:rPr>
            </w:pPr>
          </w:p>
        </w:tc>
      </w:tr>
    </w:tbl>
    <w:p w14:paraId="5FB909FA" w14:textId="77777777" w:rsidR="003A08E0" w:rsidRDefault="003A08E0" w:rsidP="002A4EE0">
      <w:pPr>
        <w:jc w:val="center"/>
        <w:rPr>
          <w:color w:val="000000"/>
          <w:sz w:val="27"/>
          <w:szCs w:val="27"/>
        </w:rPr>
      </w:pPr>
    </w:p>
    <w:p w14:paraId="58C0B008" w14:textId="77777777" w:rsidR="00FE03FB" w:rsidRDefault="003A08E0" w:rsidP="00FE03FB">
      <w:pPr>
        <w:spacing w:after="0"/>
        <w:jc w:val="center"/>
        <w:rPr>
          <w:rFonts w:ascii="Times New Roman" w:hAnsi="Times New Roman" w:cs="Times New Roman"/>
          <w:b/>
          <w:color w:val="000000"/>
          <w:sz w:val="32"/>
          <w:szCs w:val="32"/>
        </w:rPr>
      </w:pPr>
      <w:r w:rsidRPr="003A08E0">
        <w:rPr>
          <w:rFonts w:ascii="Times New Roman" w:hAnsi="Times New Roman" w:cs="Times New Roman"/>
          <w:b/>
          <w:color w:val="000000"/>
          <w:sz w:val="32"/>
          <w:szCs w:val="32"/>
        </w:rPr>
        <w:t>Критерии и показатели оценки</w:t>
      </w:r>
      <w:r w:rsidR="00FE03FB">
        <w:rPr>
          <w:rFonts w:ascii="Times New Roman" w:hAnsi="Times New Roman" w:cs="Times New Roman"/>
          <w:b/>
          <w:color w:val="000000"/>
          <w:sz w:val="32"/>
          <w:szCs w:val="32"/>
        </w:rPr>
        <w:t xml:space="preserve"> конкурсного испытания третьего </w:t>
      </w:r>
      <w:r w:rsidRPr="003A08E0">
        <w:rPr>
          <w:rFonts w:ascii="Times New Roman" w:hAnsi="Times New Roman" w:cs="Times New Roman"/>
          <w:b/>
          <w:color w:val="000000"/>
          <w:sz w:val="32"/>
          <w:szCs w:val="32"/>
        </w:rPr>
        <w:t>тура</w:t>
      </w:r>
      <w:r>
        <w:rPr>
          <w:rFonts w:ascii="Times New Roman" w:hAnsi="Times New Roman" w:cs="Times New Roman"/>
          <w:b/>
          <w:color w:val="000000"/>
          <w:sz w:val="32"/>
          <w:szCs w:val="32"/>
        </w:rPr>
        <w:t xml:space="preserve"> </w:t>
      </w:r>
    </w:p>
    <w:p w14:paraId="732E188A" w14:textId="77777777" w:rsidR="002A4EE0" w:rsidRDefault="00FE03FB" w:rsidP="00FE03FB">
      <w:pPr>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пресс-конференция «Вопрос учителю года».</w:t>
      </w:r>
    </w:p>
    <w:p w14:paraId="4A706D14" w14:textId="77777777" w:rsidR="00FE03FB" w:rsidRDefault="00FE03FB" w:rsidP="00FE03FB">
      <w:pPr>
        <w:spacing w:after="0"/>
        <w:jc w:val="center"/>
        <w:rPr>
          <w:rFonts w:ascii="Times New Roman" w:hAnsi="Times New Roman" w:cs="Times New Roman"/>
          <w:b/>
          <w:color w:val="000000"/>
          <w:sz w:val="32"/>
          <w:szCs w:val="32"/>
        </w:rPr>
      </w:pPr>
    </w:p>
    <w:tbl>
      <w:tblPr>
        <w:tblW w:w="10006" w:type="dxa"/>
        <w:jc w:val="center"/>
        <w:tblLayout w:type="fixed"/>
        <w:tblCellMar>
          <w:top w:w="74" w:type="dxa"/>
          <w:left w:w="84" w:type="dxa"/>
          <w:right w:w="26" w:type="dxa"/>
        </w:tblCellMar>
        <w:tblLook w:val="04A0" w:firstRow="1" w:lastRow="0" w:firstColumn="1" w:lastColumn="0" w:noHBand="0" w:noVBand="1"/>
      </w:tblPr>
      <w:tblGrid>
        <w:gridCol w:w="2068"/>
        <w:gridCol w:w="1701"/>
        <w:gridCol w:w="4962"/>
        <w:gridCol w:w="1275"/>
      </w:tblGrid>
      <w:tr w:rsidR="00FE03FB" w:rsidRPr="006B000C" w14:paraId="319A3792" w14:textId="77777777" w:rsidTr="00FE03FB">
        <w:trPr>
          <w:trHeight w:val="766"/>
          <w:jc w:val="center"/>
        </w:trPr>
        <w:tc>
          <w:tcPr>
            <w:tcW w:w="2068" w:type="dxa"/>
            <w:tcBorders>
              <w:top w:val="single" w:sz="6" w:space="0" w:color="000000"/>
              <w:left w:val="single" w:sz="6" w:space="0" w:color="000000"/>
              <w:bottom w:val="single" w:sz="6" w:space="0" w:color="000000"/>
              <w:right w:val="single" w:sz="6" w:space="0" w:color="000000"/>
            </w:tcBorders>
          </w:tcPr>
          <w:p w14:paraId="56157759" w14:textId="77777777" w:rsidR="00FE03FB" w:rsidRPr="00FE03FB" w:rsidRDefault="00FE03FB" w:rsidP="00610A9E">
            <w:pPr>
              <w:spacing w:after="0" w:line="240" w:lineRule="auto"/>
              <w:contextualSpacing/>
              <w:jc w:val="center"/>
              <w:rPr>
                <w:rFonts w:ascii="Times New Roman" w:eastAsia="Times New Roman" w:hAnsi="Times New Roman" w:cs="Times New Roman"/>
                <w:b/>
                <w:color w:val="000000"/>
                <w:sz w:val="24"/>
                <w:szCs w:val="24"/>
                <w:lang w:val="ba-RU"/>
              </w:rPr>
            </w:pPr>
            <w:r w:rsidRPr="00FE03FB">
              <w:rPr>
                <w:rFonts w:ascii="Times New Roman" w:eastAsia="Times New Roman" w:hAnsi="Times New Roman" w:cs="Times New Roman"/>
                <w:b/>
                <w:color w:val="000000"/>
                <w:sz w:val="24"/>
                <w:szCs w:val="24"/>
                <w:lang w:val="en-US"/>
              </w:rPr>
              <w:t>Критери</w:t>
            </w:r>
            <w:r w:rsidRPr="00FE03FB">
              <w:rPr>
                <w:rFonts w:ascii="Times New Roman" w:eastAsia="Times New Roman" w:hAnsi="Times New Roman" w:cs="Times New Roman"/>
                <w:b/>
                <w:color w:val="000000"/>
                <w:sz w:val="24"/>
                <w:szCs w:val="24"/>
                <w:lang w:val="ba-RU"/>
              </w:rPr>
              <w:t>йҙар</w:t>
            </w:r>
          </w:p>
        </w:tc>
        <w:tc>
          <w:tcPr>
            <w:tcW w:w="1701" w:type="dxa"/>
            <w:tcBorders>
              <w:top w:val="single" w:sz="6" w:space="0" w:color="000000"/>
              <w:left w:val="single" w:sz="6" w:space="0" w:color="000000"/>
              <w:bottom w:val="single" w:sz="6" w:space="0" w:color="000000"/>
              <w:right w:val="single" w:sz="6" w:space="0" w:color="000000"/>
            </w:tcBorders>
          </w:tcPr>
          <w:p w14:paraId="10907E6E" w14:textId="77777777" w:rsidR="00FE03FB" w:rsidRPr="00FE03FB" w:rsidRDefault="00FE03FB" w:rsidP="00610A9E">
            <w:pPr>
              <w:spacing w:after="0" w:line="240" w:lineRule="auto"/>
              <w:contextualSpacing/>
              <w:jc w:val="center"/>
              <w:rPr>
                <w:rFonts w:ascii="Times New Roman" w:eastAsia="Times New Roman" w:hAnsi="Times New Roman" w:cs="Times New Roman"/>
                <w:b/>
                <w:color w:val="000000"/>
                <w:sz w:val="24"/>
                <w:szCs w:val="24"/>
                <w:lang w:val="ba-RU"/>
              </w:rPr>
            </w:pPr>
            <w:r w:rsidRPr="00FE03FB">
              <w:rPr>
                <w:rFonts w:ascii="Times New Roman" w:eastAsia="Times New Roman" w:hAnsi="Times New Roman" w:cs="Times New Roman"/>
                <w:b/>
                <w:color w:val="000000"/>
                <w:sz w:val="24"/>
                <w:szCs w:val="24"/>
              </w:rPr>
              <w:t>Ким</w:t>
            </w:r>
            <w:r w:rsidRPr="00FE03FB">
              <w:rPr>
                <w:rFonts w:ascii="Times New Roman" w:eastAsia="Times New Roman" w:hAnsi="Times New Roman" w:cs="Times New Roman"/>
                <w:b/>
                <w:color w:val="000000"/>
                <w:sz w:val="24"/>
                <w:szCs w:val="24"/>
                <w:lang w:val="ba-RU"/>
              </w:rPr>
              <w:t>әл</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24F076C"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lang w:val="ba-RU"/>
              </w:rPr>
            </w:pPr>
            <w:r w:rsidRPr="00FE03FB">
              <w:rPr>
                <w:rFonts w:ascii="Times New Roman" w:eastAsia="Times New Roman" w:hAnsi="Times New Roman" w:cs="Times New Roman"/>
                <w:b/>
                <w:color w:val="000000"/>
                <w:sz w:val="24"/>
                <w:szCs w:val="24"/>
                <w:lang w:val="ba-RU"/>
              </w:rPr>
              <w:t>Нигеҙҙәре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CDC7C51"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lang w:val="ba-RU"/>
              </w:rPr>
            </w:pPr>
            <w:r w:rsidRPr="00FE03FB">
              <w:rPr>
                <w:rFonts w:ascii="Times New Roman" w:eastAsia="Times New Roman" w:hAnsi="Times New Roman" w:cs="Times New Roman"/>
                <w:b/>
                <w:color w:val="000000"/>
                <w:sz w:val="24"/>
                <w:szCs w:val="24"/>
                <w:lang w:val="ba-RU"/>
              </w:rPr>
              <w:t>Э</w:t>
            </w:r>
            <w:r w:rsidRPr="00FE03FB">
              <w:rPr>
                <w:rFonts w:ascii="Times New Roman" w:eastAsia="Times New Roman" w:hAnsi="Times New Roman" w:cs="Times New Roman"/>
                <w:b/>
                <w:color w:val="000000"/>
                <w:sz w:val="24"/>
                <w:szCs w:val="24"/>
                <w:lang w:val="en-US"/>
              </w:rPr>
              <w:t xml:space="preserve">ксперт </w:t>
            </w:r>
            <w:r w:rsidRPr="00FE03FB">
              <w:rPr>
                <w:rFonts w:ascii="Times New Roman" w:eastAsia="Times New Roman" w:hAnsi="Times New Roman" w:cs="Times New Roman"/>
                <w:b/>
                <w:color w:val="000000"/>
                <w:sz w:val="24"/>
                <w:szCs w:val="24"/>
                <w:lang w:val="ba-RU"/>
              </w:rPr>
              <w:t>баһаһы</w:t>
            </w:r>
          </w:p>
        </w:tc>
      </w:tr>
      <w:tr w:rsidR="00FE03FB" w:rsidRPr="006B2C60" w14:paraId="457DB461" w14:textId="77777777" w:rsidTr="00FE03FB">
        <w:trPr>
          <w:trHeight w:val="763"/>
          <w:jc w:val="center"/>
        </w:trPr>
        <w:tc>
          <w:tcPr>
            <w:tcW w:w="2068" w:type="dxa"/>
            <w:vMerge w:val="restart"/>
            <w:tcBorders>
              <w:top w:val="single" w:sz="6" w:space="0" w:color="000000"/>
              <w:left w:val="single" w:sz="6" w:space="0" w:color="000000"/>
              <w:right w:val="single" w:sz="6" w:space="0" w:color="000000"/>
            </w:tcBorders>
          </w:tcPr>
          <w:p w14:paraId="0452B788" w14:textId="77777777" w:rsidR="00FE03FB" w:rsidRPr="00FE03FB" w:rsidRDefault="00FE03FB" w:rsidP="00FE03FB">
            <w:pPr>
              <w:pStyle w:val="a6"/>
              <w:numPr>
                <w:ilvl w:val="0"/>
                <w:numId w:val="2"/>
              </w:numPr>
              <w:spacing w:after="0" w:line="240" w:lineRule="auto"/>
              <w:ind w:left="141" w:firstLine="0"/>
              <w:jc w:val="both"/>
              <w:rPr>
                <w:rFonts w:ascii="Times New Roman" w:eastAsia="Times New Roman" w:hAnsi="Times New Roman" w:cs="Times New Roman"/>
                <w:color w:val="000000"/>
                <w:sz w:val="24"/>
                <w:szCs w:val="24"/>
              </w:rPr>
            </w:pPr>
            <w:r w:rsidRPr="00FE03FB">
              <w:rPr>
                <w:rFonts w:ascii="Times New Roman" w:eastAsia="Times New Roman" w:hAnsi="Times New Roman" w:cs="Times New Roman"/>
                <w:color w:val="000000"/>
                <w:sz w:val="24"/>
                <w:szCs w:val="24"/>
              </w:rPr>
              <w:t>Профессиональ-шәхси ҡиммәттәрҙең нигеҙҙәре һәм аргументациялан</w:t>
            </w:r>
            <w:r w:rsidRPr="00FE03FB">
              <w:rPr>
                <w:rFonts w:ascii="Times New Roman" w:eastAsia="Times New Roman" w:hAnsi="Times New Roman" w:cs="Times New Roman"/>
                <w:color w:val="000000"/>
                <w:sz w:val="24"/>
                <w:szCs w:val="24"/>
              </w:rPr>
              <w:lastRenderedPageBreak/>
              <w:t>ыуы позициялары.</w:t>
            </w:r>
          </w:p>
        </w:tc>
        <w:tc>
          <w:tcPr>
            <w:tcW w:w="1701" w:type="dxa"/>
            <w:tcBorders>
              <w:top w:val="single" w:sz="6" w:space="0" w:color="000000"/>
              <w:left w:val="single" w:sz="6" w:space="0" w:color="000000"/>
              <w:bottom w:val="single" w:sz="4" w:space="0" w:color="auto"/>
              <w:right w:val="single" w:sz="6" w:space="0" w:color="000000"/>
            </w:tcBorders>
          </w:tcPr>
          <w:p w14:paraId="74578790" w14:textId="77777777" w:rsidR="00FE03FB" w:rsidRPr="00FE03FB" w:rsidRDefault="00FE03FB" w:rsidP="00610A9E">
            <w:pPr>
              <w:spacing w:after="0" w:line="240" w:lineRule="auto"/>
              <w:ind w:right="115"/>
              <w:jc w:val="center"/>
              <w:rPr>
                <w:rFonts w:ascii="Times New Roman" w:hAnsi="Times New Roman" w:cs="Times New Roman"/>
                <w:sz w:val="24"/>
                <w:szCs w:val="24"/>
              </w:rPr>
            </w:pPr>
            <w:r w:rsidRPr="00FE03FB">
              <w:rPr>
                <w:rFonts w:ascii="Times New Roman" w:hAnsi="Times New Roman" w:cs="Times New Roman"/>
                <w:sz w:val="24"/>
                <w:szCs w:val="24"/>
                <w:lang w:val="ba-RU"/>
              </w:rPr>
              <w:lastRenderedPageBreak/>
              <w:t>Түбән</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етерлек түгел</w:t>
            </w:r>
            <w:r w:rsidRPr="00FE03FB">
              <w:rPr>
                <w:rFonts w:ascii="Times New Roman"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5CF89121" w14:textId="77777777" w:rsidR="00FE03FB" w:rsidRPr="00FE03FB" w:rsidRDefault="00FE03FB" w:rsidP="00610A9E">
            <w:pPr>
              <w:spacing w:after="0" w:line="240" w:lineRule="auto"/>
              <w:jc w:val="both"/>
              <w:rPr>
                <w:rFonts w:ascii="Times New Roman" w:hAnsi="Times New Roman" w:cs="Times New Roman"/>
                <w:sz w:val="24"/>
                <w:szCs w:val="24"/>
                <w:lang w:val="ba-RU"/>
              </w:rPr>
            </w:pPr>
            <w:r w:rsidRPr="00FE03FB">
              <w:rPr>
                <w:rFonts w:ascii="Times New Roman" w:hAnsi="Times New Roman" w:cs="Times New Roman"/>
                <w:sz w:val="24"/>
                <w:szCs w:val="24"/>
              </w:rPr>
              <w:t xml:space="preserve">Мәғарифты үҫтереүҙең стратегик йүнәлештәре һәм тенденцияларының актуаллеген аңламау. Рәсәй мәғарифы системаһындағы үҙгәрештәрҙе белмәү. Факттар һәм фекерҙәр буталып китә. Ситуацияны анализлауҙың </w:t>
            </w:r>
            <w:r w:rsidRPr="00FE03FB">
              <w:rPr>
                <w:rFonts w:ascii="Times New Roman" w:hAnsi="Times New Roman" w:cs="Times New Roman"/>
                <w:sz w:val="24"/>
                <w:szCs w:val="24"/>
              </w:rPr>
              <w:lastRenderedPageBreak/>
              <w:t>дөрөҫлөгөнә һәм һығымталарҙың адекватлығына шикләнеүҙәр.</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46E47588"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lang w:val="ba-RU"/>
              </w:rPr>
            </w:pPr>
            <w:r w:rsidRPr="00FE03FB">
              <w:rPr>
                <w:rFonts w:ascii="Times New Roman" w:eastAsia="Times New Roman" w:hAnsi="Times New Roman" w:cs="Times New Roman"/>
                <w:color w:val="000000"/>
                <w:sz w:val="24"/>
                <w:szCs w:val="24"/>
                <w:lang w:val="ba-RU"/>
              </w:rPr>
              <w:lastRenderedPageBreak/>
              <w:t>1-4</w:t>
            </w:r>
          </w:p>
        </w:tc>
      </w:tr>
      <w:tr w:rsidR="00FE03FB" w:rsidRPr="006B000C" w14:paraId="4C548673" w14:textId="77777777" w:rsidTr="00FE03FB">
        <w:trPr>
          <w:trHeight w:val="446"/>
          <w:jc w:val="center"/>
        </w:trPr>
        <w:tc>
          <w:tcPr>
            <w:tcW w:w="2068" w:type="dxa"/>
            <w:vMerge/>
            <w:tcBorders>
              <w:left w:val="single" w:sz="6" w:space="0" w:color="000000"/>
              <w:right w:val="single" w:sz="6" w:space="0" w:color="000000"/>
            </w:tcBorders>
          </w:tcPr>
          <w:p w14:paraId="027DBC24"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lang w:val="ba-RU"/>
              </w:rPr>
            </w:pPr>
          </w:p>
        </w:tc>
        <w:tc>
          <w:tcPr>
            <w:tcW w:w="1701" w:type="dxa"/>
            <w:tcBorders>
              <w:top w:val="single" w:sz="4" w:space="0" w:color="auto"/>
              <w:left w:val="single" w:sz="6" w:space="0" w:color="000000"/>
              <w:bottom w:val="single" w:sz="4" w:space="0" w:color="auto"/>
              <w:right w:val="single" w:sz="6" w:space="0" w:color="000000"/>
            </w:tcBorders>
          </w:tcPr>
          <w:p w14:paraId="2CA76ED2" w14:textId="77777777" w:rsidR="00FE03FB" w:rsidRPr="00FE03FB" w:rsidRDefault="00FE03FB" w:rsidP="00610A9E">
            <w:pPr>
              <w:spacing w:after="0" w:line="240" w:lineRule="auto"/>
              <w:ind w:right="-26"/>
              <w:jc w:val="center"/>
              <w:rPr>
                <w:rFonts w:ascii="Times New Roman" w:hAnsi="Times New Roman" w:cs="Times New Roman"/>
                <w:sz w:val="24"/>
                <w:szCs w:val="24"/>
                <w:lang w:val="ba-RU"/>
              </w:rPr>
            </w:pPr>
            <w:r w:rsidRPr="00FE03FB">
              <w:rPr>
                <w:rFonts w:ascii="Times New Roman" w:eastAsia="Times New Roman" w:hAnsi="Times New Roman" w:cs="Times New Roman"/>
                <w:sz w:val="24"/>
                <w:szCs w:val="24"/>
                <w:lang w:val="ba-RU"/>
              </w:rPr>
              <w:t>уртаса (стандарт)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E533B8B" w14:textId="77777777" w:rsidR="00FE03FB" w:rsidRPr="00FE03FB" w:rsidRDefault="00FE03FB" w:rsidP="00610A9E">
            <w:pPr>
              <w:spacing w:after="0" w:line="240" w:lineRule="auto"/>
              <w:jc w:val="both"/>
              <w:rPr>
                <w:rFonts w:ascii="Times New Roman" w:hAnsi="Times New Roman" w:cs="Times New Roman"/>
                <w:sz w:val="24"/>
                <w:szCs w:val="24"/>
                <w:lang w:val="ba-RU"/>
              </w:rPr>
            </w:pPr>
            <w:r w:rsidRPr="00FE03FB">
              <w:rPr>
                <w:rFonts w:ascii="Times New Roman" w:hAnsi="Times New Roman" w:cs="Times New Roman"/>
                <w:sz w:val="24"/>
                <w:szCs w:val="24"/>
                <w:lang w:val="ba-RU"/>
              </w:rPr>
              <w:t>Белем биреү мөнәсәбәттәрендә ҡатнашыусыларҙың айырым төркөмдәренең генә һорауҙарын аңлау күрһәтелә. Проблемаларҙы хәл итеүҙең ысынбарлыҡҡа тап килмәүе. Үҙ практикаһынан миҫалдар һәр ваҡыт иллюстрацияланған положениеларға тап килмәй.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4A201864"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5-7</w:t>
            </w:r>
          </w:p>
        </w:tc>
      </w:tr>
      <w:tr w:rsidR="00FE03FB" w:rsidRPr="006B000C" w14:paraId="6E958A88" w14:textId="77777777" w:rsidTr="00FE03FB">
        <w:trPr>
          <w:trHeight w:val="598"/>
          <w:jc w:val="center"/>
        </w:trPr>
        <w:tc>
          <w:tcPr>
            <w:tcW w:w="2068" w:type="dxa"/>
            <w:vMerge/>
            <w:tcBorders>
              <w:left w:val="single" w:sz="6" w:space="0" w:color="000000"/>
              <w:right w:val="single" w:sz="6" w:space="0" w:color="000000"/>
            </w:tcBorders>
          </w:tcPr>
          <w:p w14:paraId="61B6C69D"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right w:val="single" w:sz="6" w:space="0" w:color="000000"/>
            </w:tcBorders>
          </w:tcPr>
          <w:p w14:paraId="3BEE50E6" w14:textId="77777777" w:rsidR="00FE03FB" w:rsidRPr="00FE03FB" w:rsidRDefault="00FE03FB" w:rsidP="00610A9E">
            <w:pPr>
              <w:shd w:val="clear" w:color="auto" w:fill="FFFFFF"/>
              <w:spacing w:after="0" w:line="240" w:lineRule="auto"/>
              <w:ind w:right="115"/>
              <w:jc w:val="center"/>
              <w:rPr>
                <w:rFonts w:ascii="Times New Roman" w:eastAsia="Times New Roman" w:hAnsi="Times New Roman" w:cs="Times New Roman"/>
                <w:sz w:val="24"/>
                <w:szCs w:val="24"/>
              </w:rPr>
            </w:pPr>
            <w:r w:rsidRPr="00FE03FB">
              <w:rPr>
                <w:rFonts w:ascii="Times New Roman" w:eastAsia="Times New Roman" w:hAnsi="Times New Roman" w:cs="Times New Roman"/>
                <w:sz w:val="24"/>
                <w:szCs w:val="24"/>
                <w:lang w:val="ba-RU"/>
              </w:rPr>
              <w:t>юғ</w:t>
            </w:r>
            <w:r w:rsidRPr="00FE03FB">
              <w:rPr>
                <w:rFonts w:ascii="Times New Roman" w:eastAsia="Times New Roman" w:hAnsi="Times New Roman" w:cs="Times New Roman"/>
                <w:sz w:val="24"/>
                <w:szCs w:val="24"/>
              </w:rPr>
              <w:t>ары (у</w:t>
            </w:r>
            <w:r w:rsidRPr="00FE03FB">
              <w:rPr>
                <w:rFonts w:ascii="Times New Roman" w:eastAsia="Times New Roman" w:hAnsi="Times New Roman" w:cs="Times New Roman"/>
                <w:sz w:val="24"/>
                <w:szCs w:val="24"/>
                <w:lang w:val="ba-RU"/>
              </w:rPr>
              <w:t>ңышлы</w:t>
            </w:r>
            <w:r w:rsidRPr="00FE03FB">
              <w:rPr>
                <w:rFonts w:ascii="Times New Roman" w:eastAsia="Times New Roman" w:hAnsi="Times New Roman" w:cs="Times New Roman"/>
                <w:sz w:val="24"/>
                <w:szCs w:val="24"/>
              </w:rPr>
              <w:t>)</w:t>
            </w:r>
          </w:p>
          <w:p w14:paraId="40A2558E" w14:textId="77777777" w:rsidR="00FE03FB" w:rsidRPr="00FE03FB" w:rsidRDefault="00FE03FB" w:rsidP="00610A9E">
            <w:pPr>
              <w:spacing w:after="0" w:line="240" w:lineRule="auto"/>
              <w:ind w:right="115"/>
              <w:jc w:val="center"/>
              <w:rPr>
                <w:rFonts w:ascii="Times New Roman"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EB905CC" w14:textId="77777777" w:rsidR="00FE03FB" w:rsidRPr="00FE03FB" w:rsidRDefault="00FE03FB" w:rsidP="00610A9E">
            <w:pPr>
              <w:spacing w:after="0" w:line="240" w:lineRule="auto"/>
              <w:jc w:val="both"/>
              <w:rPr>
                <w:rFonts w:ascii="Times New Roman" w:hAnsi="Times New Roman" w:cs="Times New Roman"/>
                <w:b/>
                <w:sz w:val="24"/>
                <w:szCs w:val="24"/>
                <w:lang w:val="ba-RU"/>
              </w:rPr>
            </w:pPr>
            <w:r w:rsidRPr="00FE03FB">
              <w:rPr>
                <w:rFonts w:ascii="Times New Roman" w:hAnsi="Times New Roman" w:cs="Times New Roman"/>
                <w:sz w:val="24"/>
                <w:szCs w:val="24"/>
                <w:lang w:val="ba-RU"/>
              </w:rPr>
              <w:t>Мөһим тенденциялар һәм стратегиялар аныҡ билдәләнә.</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 xml:space="preserve">Мәғариф мөнәсәбәттәрендә ҡатнашыусыларҙың төрлө төркөмдәренең мәнфәғәттәре иҫәпкә алына. </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 xml:space="preserve">Һөҙөмтәләр аргументацияларға тап килә. </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Практиканан миҫалдар теүәл һәм сағыу.</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B203B74"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8-10</w:t>
            </w:r>
          </w:p>
        </w:tc>
      </w:tr>
      <w:tr w:rsidR="00FE03FB" w:rsidRPr="006B000C" w14:paraId="15B122FC" w14:textId="77777777" w:rsidTr="00FE03FB">
        <w:trPr>
          <w:trHeight w:val="614"/>
          <w:jc w:val="center"/>
        </w:trPr>
        <w:tc>
          <w:tcPr>
            <w:tcW w:w="2068" w:type="dxa"/>
            <w:vMerge w:val="restart"/>
            <w:tcBorders>
              <w:top w:val="single" w:sz="6" w:space="0" w:color="000000"/>
              <w:left w:val="single" w:sz="6" w:space="0" w:color="000000"/>
              <w:right w:val="single" w:sz="6" w:space="0" w:color="000000"/>
            </w:tcBorders>
          </w:tcPr>
          <w:p w14:paraId="79F088DA"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r w:rsidRPr="00FE03FB">
              <w:rPr>
                <w:rFonts w:ascii="Times New Roman" w:hAnsi="Times New Roman" w:cs="Times New Roman"/>
                <w:sz w:val="24"/>
                <w:szCs w:val="24"/>
              </w:rPr>
              <w:t>2.</w:t>
            </w:r>
            <w:r w:rsidRPr="00FE03FB">
              <w:rPr>
                <w:rFonts w:ascii="Times New Roman" w:hAnsi="Times New Roman" w:cs="Times New Roman"/>
                <w:spacing w:val="-4"/>
                <w:sz w:val="24"/>
                <w:szCs w:val="24"/>
                <w:lang w:val="ba-RU"/>
              </w:rPr>
              <w:t xml:space="preserve"> </w:t>
            </w:r>
            <w:r w:rsidRPr="00FE03FB">
              <w:rPr>
                <w:rFonts w:ascii="Times New Roman" w:hAnsi="Times New Roman" w:cs="Times New Roman"/>
                <w:sz w:val="24"/>
                <w:szCs w:val="24"/>
              </w:rPr>
              <w:t>Проблемаларҙы күреү масштабы һәм тәҡдим ителгән ҡарарҙарҙың стандарт булмауы.</w:t>
            </w:r>
          </w:p>
        </w:tc>
        <w:tc>
          <w:tcPr>
            <w:tcW w:w="1701" w:type="dxa"/>
            <w:tcBorders>
              <w:top w:val="single" w:sz="6" w:space="0" w:color="000000"/>
              <w:left w:val="single" w:sz="6" w:space="0" w:color="000000"/>
              <w:bottom w:val="single" w:sz="4" w:space="0" w:color="auto"/>
              <w:right w:val="single" w:sz="6" w:space="0" w:color="000000"/>
            </w:tcBorders>
          </w:tcPr>
          <w:p w14:paraId="1BBF005E" w14:textId="77777777" w:rsidR="00FE03FB" w:rsidRPr="00FE03FB" w:rsidRDefault="00FE03FB" w:rsidP="00610A9E">
            <w:pPr>
              <w:spacing w:after="0" w:line="240" w:lineRule="auto"/>
              <w:ind w:right="115"/>
              <w:jc w:val="center"/>
              <w:rPr>
                <w:rFonts w:ascii="Times New Roman" w:hAnsi="Times New Roman" w:cs="Times New Roman"/>
                <w:sz w:val="24"/>
                <w:szCs w:val="24"/>
              </w:rPr>
            </w:pPr>
            <w:r w:rsidRPr="00FE03FB">
              <w:rPr>
                <w:rFonts w:ascii="Times New Roman" w:hAnsi="Times New Roman" w:cs="Times New Roman"/>
                <w:sz w:val="24"/>
                <w:szCs w:val="24"/>
                <w:lang w:val="ba-RU"/>
              </w:rPr>
              <w:t>Түбән</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етерлек түгел</w:t>
            </w:r>
            <w:r w:rsidRPr="00FE03FB">
              <w:rPr>
                <w:rFonts w:ascii="Times New Roman"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097DE2A7" w14:textId="77777777" w:rsidR="00FE03FB" w:rsidRPr="00FE03FB" w:rsidRDefault="00FE03FB" w:rsidP="00610A9E">
            <w:pPr>
              <w:pStyle w:val="TableParagraph"/>
              <w:spacing w:before="0"/>
              <w:jc w:val="both"/>
              <w:rPr>
                <w:sz w:val="24"/>
                <w:szCs w:val="24"/>
              </w:rPr>
            </w:pPr>
            <w:r w:rsidRPr="00FE03FB">
              <w:rPr>
                <w:sz w:val="24"/>
                <w:szCs w:val="24"/>
              </w:rPr>
              <w:t>Стратегияны аңламайынса ҡарарҙар тактикаһы тәҡдим ителә.</w:t>
            </w:r>
            <w:r w:rsidRPr="00FE03FB">
              <w:rPr>
                <w:rFonts w:ascii="Arial" w:eastAsiaTheme="minorHAnsi" w:hAnsi="Arial" w:cs="Arial"/>
                <w:color w:val="000000"/>
                <w:sz w:val="24"/>
                <w:szCs w:val="24"/>
              </w:rPr>
              <w:t xml:space="preserve"> </w:t>
            </w:r>
            <w:r w:rsidRPr="00FE03FB">
              <w:rPr>
                <w:sz w:val="24"/>
                <w:szCs w:val="24"/>
              </w:rPr>
              <w:t>Идеялар стандарт һәм проблемаларҙы хәл итмәй.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D6CE59A"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1-4</w:t>
            </w:r>
          </w:p>
        </w:tc>
      </w:tr>
      <w:tr w:rsidR="00FE03FB" w:rsidRPr="006B000C" w14:paraId="50EDB3D9" w14:textId="77777777" w:rsidTr="00FE03FB">
        <w:trPr>
          <w:trHeight w:val="624"/>
          <w:jc w:val="center"/>
        </w:trPr>
        <w:tc>
          <w:tcPr>
            <w:tcW w:w="2068" w:type="dxa"/>
            <w:vMerge/>
            <w:tcBorders>
              <w:left w:val="single" w:sz="6" w:space="0" w:color="000000"/>
              <w:right w:val="single" w:sz="6" w:space="0" w:color="000000"/>
            </w:tcBorders>
          </w:tcPr>
          <w:p w14:paraId="4797CF73"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Pr>
          <w:p w14:paraId="25FE4792" w14:textId="77777777" w:rsidR="00FE03FB" w:rsidRPr="00FE03FB" w:rsidRDefault="00FE03FB" w:rsidP="00610A9E">
            <w:pPr>
              <w:spacing w:after="0" w:line="240" w:lineRule="auto"/>
              <w:ind w:right="-26"/>
              <w:jc w:val="center"/>
              <w:rPr>
                <w:rFonts w:ascii="Times New Roman" w:hAnsi="Times New Roman" w:cs="Times New Roman"/>
                <w:sz w:val="24"/>
                <w:szCs w:val="24"/>
                <w:lang w:val="ba-RU"/>
              </w:rPr>
            </w:pPr>
            <w:r w:rsidRPr="00FE03FB">
              <w:rPr>
                <w:rFonts w:ascii="Times New Roman" w:eastAsia="Times New Roman" w:hAnsi="Times New Roman" w:cs="Times New Roman"/>
                <w:sz w:val="24"/>
                <w:szCs w:val="24"/>
                <w:lang w:val="ba-RU"/>
              </w:rPr>
              <w:t>уртаса (стандарт)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70C68E2" w14:textId="77777777" w:rsidR="00FE03FB" w:rsidRPr="00FE03FB" w:rsidRDefault="00FE03FB" w:rsidP="00610A9E">
            <w:pPr>
              <w:pStyle w:val="TableParagraph"/>
              <w:spacing w:before="0"/>
              <w:jc w:val="both"/>
              <w:rPr>
                <w:sz w:val="24"/>
                <w:szCs w:val="24"/>
              </w:rPr>
            </w:pPr>
            <w:r w:rsidRPr="00FE03FB">
              <w:rPr>
                <w:sz w:val="24"/>
                <w:szCs w:val="24"/>
              </w:rPr>
              <w:t>Тикшерелгән мәсьәләләрҙе тәрән аңламау.</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2206C76"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5-7</w:t>
            </w:r>
          </w:p>
        </w:tc>
      </w:tr>
      <w:tr w:rsidR="00FE03FB" w:rsidRPr="006B000C" w14:paraId="03AA6B3F" w14:textId="77777777" w:rsidTr="00FE03FB">
        <w:trPr>
          <w:trHeight w:val="764"/>
          <w:jc w:val="center"/>
        </w:trPr>
        <w:tc>
          <w:tcPr>
            <w:tcW w:w="2068" w:type="dxa"/>
            <w:vMerge/>
            <w:tcBorders>
              <w:left w:val="single" w:sz="6" w:space="0" w:color="000000"/>
              <w:right w:val="single" w:sz="6" w:space="0" w:color="000000"/>
            </w:tcBorders>
          </w:tcPr>
          <w:p w14:paraId="4A196286"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right w:val="single" w:sz="6" w:space="0" w:color="000000"/>
            </w:tcBorders>
          </w:tcPr>
          <w:p w14:paraId="4AE58E96" w14:textId="77777777" w:rsidR="00FE03FB" w:rsidRPr="00FE03FB" w:rsidRDefault="00FE03FB" w:rsidP="00610A9E">
            <w:pPr>
              <w:shd w:val="clear" w:color="auto" w:fill="FFFFFF"/>
              <w:spacing w:after="0" w:line="240" w:lineRule="auto"/>
              <w:ind w:right="115"/>
              <w:jc w:val="center"/>
              <w:rPr>
                <w:rFonts w:ascii="Times New Roman" w:eastAsia="Times New Roman" w:hAnsi="Times New Roman" w:cs="Times New Roman"/>
                <w:sz w:val="24"/>
                <w:szCs w:val="24"/>
              </w:rPr>
            </w:pPr>
            <w:r w:rsidRPr="00FE03FB">
              <w:rPr>
                <w:rFonts w:ascii="Times New Roman" w:eastAsia="Times New Roman" w:hAnsi="Times New Roman" w:cs="Times New Roman"/>
                <w:sz w:val="24"/>
                <w:szCs w:val="24"/>
                <w:lang w:val="ba-RU"/>
              </w:rPr>
              <w:t>юғ</w:t>
            </w:r>
            <w:r w:rsidRPr="00FE03FB">
              <w:rPr>
                <w:rFonts w:ascii="Times New Roman" w:eastAsia="Times New Roman" w:hAnsi="Times New Roman" w:cs="Times New Roman"/>
                <w:sz w:val="24"/>
                <w:szCs w:val="24"/>
              </w:rPr>
              <w:t>ары (у</w:t>
            </w:r>
            <w:r w:rsidRPr="00FE03FB">
              <w:rPr>
                <w:rFonts w:ascii="Times New Roman" w:eastAsia="Times New Roman" w:hAnsi="Times New Roman" w:cs="Times New Roman"/>
                <w:sz w:val="24"/>
                <w:szCs w:val="24"/>
                <w:lang w:val="ba-RU"/>
              </w:rPr>
              <w:t>ңышлы</w:t>
            </w:r>
            <w:r w:rsidRPr="00FE03FB">
              <w:rPr>
                <w:rFonts w:ascii="Times New Roman" w:eastAsia="Times New Roman" w:hAnsi="Times New Roman" w:cs="Times New Roman"/>
                <w:sz w:val="24"/>
                <w:szCs w:val="24"/>
              </w:rPr>
              <w:t>)</w:t>
            </w:r>
          </w:p>
          <w:p w14:paraId="639BFD83" w14:textId="77777777" w:rsidR="00FE03FB" w:rsidRPr="00FE03FB" w:rsidRDefault="00FE03FB" w:rsidP="00610A9E">
            <w:pPr>
              <w:spacing w:after="0" w:line="240" w:lineRule="auto"/>
              <w:ind w:right="115"/>
              <w:jc w:val="center"/>
              <w:rPr>
                <w:rFonts w:ascii="Times New Roman"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2596F71" w14:textId="77777777" w:rsidR="00FE03FB" w:rsidRPr="00FE03FB" w:rsidRDefault="00FE03FB" w:rsidP="00610A9E">
            <w:pPr>
              <w:pStyle w:val="TableParagraph"/>
              <w:spacing w:before="0"/>
              <w:jc w:val="both"/>
              <w:rPr>
                <w:sz w:val="24"/>
                <w:szCs w:val="24"/>
              </w:rPr>
            </w:pPr>
            <w:r w:rsidRPr="00FE03FB">
              <w:rPr>
                <w:sz w:val="24"/>
                <w:szCs w:val="24"/>
              </w:rPr>
              <w:t>Проблеманы хәл итеү стратегияһын һәм тактикаһын күреү.</w:t>
            </w:r>
            <w:r w:rsidRPr="00FE03FB">
              <w:rPr>
                <w:rFonts w:ascii="Arial" w:eastAsiaTheme="minorHAnsi" w:hAnsi="Arial" w:cs="Arial"/>
                <w:color w:val="000000"/>
                <w:sz w:val="24"/>
                <w:szCs w:val="24"/>
              </w:rPr>
              <w:t xml:space="preserve"> </w:t>
            </w:r>
            <w:r w:rsidRPr="00FE03FB">
              <w:rPr>
                <w:sz w:val="24"/>
                <w:szCs w:val="24"/>
              </w:rPr>
              <w:t>Трансформация процестарында педагогтың әһәмиәте нигеҙләнә.</w:t>
            </w:r>
            <w:r w:rsidRPr="00FE03FB">
              <w:rPr>
                <w:rFonts w:ascii="Arial" w:eastAsiaTheme="minorHAnsi" w:hAnsi="Arial" w:cs="Arial"/>
                <w:color w:val="000000"/>
                <w:sz w:val="24"/>
                <w:szCs w:val="24"/>
              </w:rPr>
              <w:t xml:space="preserve"> </w:t>
            </w:r>
            <w:r w:rsidRPr="00FE03FB">
              <w:rPr>
                <w:sz w:val="24"/>
                <w:szCs w:val="24"/>
              </w:rPr>
              <w:t>Авторлыҡ идеяларының стандарт булмауы.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C152E9F"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8-10</w:t>
            </w:r>
          </w:p>
        </w:tc>
      </w:tr>
      <w:tr w:rsidR="00FE03FB" w:rsidRPr="006B000C" w14:paraId="46DA9494" w14:textId="77777777" w:rsidTr="00FE03FB">
        <w:trPr>
          <w:trHeight w:val="446"/>
          <w:jc w:val="center"/>
        </w:trPr>
        <w:tc>
          <w:tcPr>
            <w:tcW w:w="2068" w:type="dxa"/>
            <w:vMerge w:val="restart"/>
            <w:tcBorders>
              <w:top w:val="single" w:sz="6" w:space="0" w:color="000000"/>
              <w:left w:val="single" w:sz="6" w:space="0" w:color="000000"/>
              <w:right w:val="single" w:sz="6" w:space="0" w:color="000000"/>
            </w:tcBorders>
          </w:tcPr>
          <w:p w14:paraId="3BE10F80" w14:textId="77777777" w:rsidR="00FE03FB" w:rsidRPr="00FE03FB" w:rsidRDefault="00FE03FB" w:rsidP="00610A9E">
            <w:pPr>
              <w:spacing w:after="0" w:line="240" w:lineRule="auto"/>
              <w:contextualSpacing/>
              <w:jc w:val="both"/>
              <w:rPr>
                <w:rFonts w:ascii="Times New Roman" w:hAnsi="Times New Roman" w:cs="Times New Roman"/>
                <w:sz w:val="24"/>
                <w:szCs w:val="24"/>
              </w:rPr>
            </w:pPr>
            <w:r w:rsidRPr="00FE03FB">
              <w:rPr>
                <w:rFonts w:ascii="Times New Roman" w:hAnsi="Times New Roman" w:cs="Times New Roman"/>
                <w:sz w:val="24"/>
                <w:szCs w:val="24"/>
              </w:rPr>
              <w:t>3.</w:t>
            </w:r>
            <w:r w:rsidRPr="00FE03FB">
              <w:rPr>
                <w:rFonts w:ascii="Times New Roman" w:hAnsi="Times New Roman" w:cs="Times New Roman"/>
                <w:spacing w:val="-3"/>
                <w:sz w:val="24"/>
                <w:szCs w:val="24"/>
              </w:rPr>
              <w:t xml:space="preserve"> </w:t>
            </w:r>
            <w:r w:rsidRPr="00FE03FB">
              <w:rPr>
                <w:rFonts w:ascii="Times New Roman" w:hAnsi="Times New Roman" w:cs="Times New Roman"/>
                <w:sz w:val="24"/>
                <w:szCs w:val="24"/>
              </w:rPr>
              <w:t>Позицияның конструктивлығы.</w:t>
            </w:r>
          </w:p>
          <w:p w14:paraId="441C8382" w14:textId="77777777" w:rsidR="00FE03FB" w:rsidRPr="00FE03FB" w:rsidRDefault="00FE03FB" w:rsidP="00610A9E">
            <w:pPr>
              <w:spacing w:after="0" w:line="240" w:lineRule="auto"/>
              <w:ind w:left="720"/>
              <w:contextualSpacing/>
              <w:jc w:val="both"/>
              <w:rPr>
                <w:rStyle w:val="a7"/>
                <w:rFonts w:ascii="Times New Roman" w:hAnsi="Times New Roman" w:cs="Times New Roman"/>
                <w:sz w:val="24"/>
                <w:szCs w:val="24"/>
              </w:rPr>
            </w:pPr>
            <w:r w:rsidRPr="00FE03FB">
              <w:rPr>
                <w:rFonts w:ascii="Times New Roman" w:hAnsi="Times New Roman" w:cs="Times New Roman"/>
                <w:sz w:val="24"/>
                <w:szCs w:val="24"/>
              </w:rPr>
              <w:fldChar w:fldCharType="begin"/>
            </w:r>
            <w:r w:rsidRPr="00FE03FB">
              <w:rPr>
                <w:rFonts w:ascii="Times New Roman" w:hAnsi="Times New Roman" w:cs="Times New Roman"/>
                <w:sz w:val="24"/>
                <w:szCs w:val="24"/>
              </w:rPr>
              <w:instrText xml:space="preserve"> HYPERLINK "https://translate.yandex.ru/translator/%D0%A0%D1%83%D1%81%D1%81%D0%BA%D0%B8%D0%B9-%D0%91%D0%B0%D1%88%D0%BA%D0%B8%D1%80%D1%81%D0%BA%D0%B8%D0%B9" \t "_blank" </w:instrText>
            </w:r>
            <w:r w:rsidRPr="00FE03FB">
              <w:rPr>
                <w:rFonts w:ascii="Times New Roman" w:hAnsi="Times New Roman" w:cs="Times New Roman"/>
                <w:sz w:val="24"/>
                <w:szCs w:val="24"/>
              </w:rPr>
            </w:r>
            <w:r w:rsidRPr="00FE03FB">
              <w:rPr>
                <w:rFonts w:ascii="Times New Roman" w:hAnsi="Times New Roman" w:cs="Times New Roman"/>
                <w:sz w:val="24"/>
                <w:szCs w:val="24"/>
              </w:rPr>
              <w:fldChar w:fldCharType="separate"/>
            </w:r>
          </w:p>
          <w:p w14:paraId="14EDDC2F" w14:textId="77777777" w:rsidR="00FE03FB" w:rsidRPr="00FE03FB" w:rsidRDefault="00FE03FB" w:rsidP="00610A9E">
            <w:pPr>
              <w:spacing w:after="0" w:line="240" w:lineRule="auto"/>
              <w:contextualSpacing/>
              <w:jc w:val="both"/>
              <w:rPr>
                <w:rStyle w:val="a7"/>
                <w:rFonts w:ascii="Times New Roman" w:hAnsi="Times New Roman" w:cs="Times New Roman"/>
                <w:sz w:val="24"/>
                <w:szCs w:val="24"/>
              </w:rPr>
            </w:pPr>
            <w:r w:rsidRPr="00FE03FB">
              <w:rPr>
                <w:rStyle w:val="a7"/>
                <w:rFonts w:ascii="Times New Roman" w:hAnsi="Times New Roman" w:cs="Times New Roman"/>
                <w:sz w:val="24"/>
                <w:szCs w:val="24"/>
              </w:rPr>
              <w:br/>
            </w:r>
          </w:p>
          <w:p w14:paraId="0424B545"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r w:rsidRPr="00FE03FB">
              <w:rPr>
                <w:rFonts w:ascii="Times New Roman" w:hAnsi="Times New Roman" w:cs="Times New Roman"/>
                <w:sz w:val="24"/>
                <w:szCs w:val="24"/>
              </w:rPr>
              <w:fldChar w:fldCharType="end"/>
            </w:r>
          </w:p>
        </w:tc>
        <w:tc>
          <w:tcPr>
            <w:tcW w:w="1701" w:type="dxa"/>
            <w:tcBorders>
              <w:top w:val="single" w:sz="6" w:space="0" w:color="000000"/>
              <w:left w:val="single" w:sz="6" w:space="0" w:color="000000"/>
              <w:bottom w:val="single" w:sz="4" w:space="0" w:color="auto"/>
              <w:right w:val="single" w:sz="6" w:space="0" w:color="000000"/>
            </w:tcBorders>
          </w:tcPr>
          <w:p w14:paraId="0F4AC267" w14:textId="77777777" w:rsidR="00FE03FB" w:rsidRPr="00FE03FB" w:rsidRDefault="00FE03FB" w:rsidP="00610A9E">
            <w:pPr>
              <w:spacing w:after="0" w:line="240" w:lineRule="auto"/>
              <w:ind w:right="115"/>
              <w:jc w:val="center"/>
              <w:rPr>
                <w:rFonts w:ascii="Times New Roman" w:hAnsi="Times New Roman" w:cs="Times New Roman"/>
                <w:sz w:val="24"/>
                <w:szCs w:val="24"/>
              </w:rPr>
            </w:pPr>
            <w:r w:rsidRPr="00FE03FB">
              <w:rPr>
                <w:rFonts w:ascii="Times New Roman" w:hAnsi="Times New Roman" w:cs="Times New Roman"/>
                <w:sz w:val="24"/>
                <w:szCs w:val="24"/>
                <w:lang w:val="ba-RU"/>
              </w:rPr>
              <w:t>Түбән</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етерлек түгел</w:t>
            </w:r>
            <w:r w:rsidRPr="00FE03FB">
              <w:rPr>
                <w:rFonts w:ascii="Times New Roman"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4210B4F2" w14:textId="77777777" w:rsidR="00FE03FB" w:rsidRPr="00FE03FB" w:rsidRDefault="00FE03FB" w:rsidP="00610A9E">
            <w:pPr>
              <w:pStyle w:val="TableParagraph"/>
              <w:spacing w:before="0"/>
              <w:jc w:val="both"/>
              <w:rPr>
                <w:sz w:val="24"/>
                <w:szCs w:val="24"/>
              </w:rPr>
            </w:pPr>
            <w:r w:rsidRPr="00FE03FB">
              <w:rPr>
                <w:sz w:val="24"/>
                <w:szCs w:val="24"/>
              </w:rPr>
              <w:t>Биләгән позицияһы ҡаты һәм үҙгәрештәрҙе күҙ уңында тотмай. Яуаплылыҡ алырға, инициатива күрһәтергә һәм лидерлыҡ позицияһын биләргә әҙер булмау. Образдар һәм метафоралар юҡ.</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5FA855A"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1-4</w:t>
            </w:r>
          </w:p>
        </w:tc>
      </w:tr>
      <w:tr w:rsidR="00FE03FB" w:rsidRPr="006B000C" w14:paraId="23DF8B82" w14:textId="77777777" w:rsidTr="00FE03FB">
        <w:trPr>
          <w:trHeight w:val="763"/>
          <w:jc w:val="center"/>
        </w:trPr>
        <w:tc>
          <w:tcPr>
            <w:tcW w:w="2068" w:type="dxa"/>
            <w:vMerge/>
            <w:tcBorders>
              <w:left w:val="single" w:sz="6" w:space="0" w:color="000000"/>
              <w:right w:val="single" w:sz="6" w:space="0" w:color="000000"/>
            </w:tcBorders>
          </w:tcPr>
          <w:p w14:paraId="4A82C529"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right w:val="single" w:sz="6" w:space="0" w:color="000000"/>
            </w:tcBorders>
          </w:tcPr>
          <w:p w14:paraId="15D2961B" w14:textId="77777777" w:rsidR="00FE03FB" w:rsidRPr="00FE03FB" w:rsidRDefault="00FE03FB" w:rsidP="00610A9E">
            <w:pPr>
              <w:spacing w:after="0" w:line="240" w:lineRule="auto"/>
              <w:ind w:right="-26"/>
              <w:jc w:val="center"/>
              <w:rPr>
                <w:rFonts w:ascii="Times New Roman" w:hAnsi="Times New Roman" w:cs="Times New Roman"/>
                <w:sz w:val="24"/>
                <w:szCs w:val="24"/>
                <w:lang w:val="ba-RU"/>
              </w:rPr>
            </w:pPr>
            <w:r w:rsidRPr="00FE03FB">
              <w:rPr>
                <w:rFonts w:ascii="Times New Roman" w:eastAsia="Times New Roman" w:hAnsi="Times New Roman" w:cs="Times New Roman"/>
                <w:sz w:val="24"/>
                <w:szCs w:val="24"/>
                <w:lang w:val="ba-RU"/>
              </w:rPr>
              <w:t>уртаса (стандарт)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4AD545FA" w14:textId="77777777" w:rsidR="00FE03FB" w:rsidRPr="00FE03FB" w:rsidRDefault="00FE03FB" w:rsidP="00610A9E">
            <w:pPr>
              <w:pStyle w:val="TableParagraph"/>
              <w:spacing w:before="0"/>
              <w:jc w:val="both"/>
              <w:rPr>
                <w:sz w:val="24"/>
                <w:szCs w:val="24"/>
              </w:rPr>
            </w:pPr>
            <w:r w:rsidRPr="00FE03FB">
              <w:rPr>
                <w:sz w:val="24"/>
                <w:szCs w:val="24"/>
                <w:lang w:val="ba-RU"/>
              </w:rPr>
              <w:t xml:space="preserve">Яуаплылыҡ ҡабул ителә, әммә инициатива һәм лидерлыҡ роле башҡаларға тапшырыла. </w:t>
            </w:r>
            <w:r w:rsidRPr="00FE03FB">
              <w:rPr>
                <w:sz w:val="24"/>
                <w:szCs w:val="24"/>
              </w:rPr>
              <w:t>Образдар һәм метафоралар уңышһыҙ.</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2EA5C30"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5-7</w:t>
            </w:r>
          </w:p>
        </w:tc>
      </w:tr>
      <w:tr w:rsidR="00FE03FB" w:rsidRPr="006B000C" w14:paraId="61BB4ACA" w14:textId="77777777" w:rsidTr="00FE03FB">
        <w:trPr>
          <w:trHeight w:val="766"/>
          <w:jc w:val="center"/>
        </w:trPr>
        <w:tc>
          <w:tcPr>
            <w:tcW w:w="2068" w:type="dxa"/>
            <w:vMerge/>
            <w:tcBorders>
              <w:left w:val="single" w:sz="6" w:space="0" w:color="000000"/>
              <w:right w:val="single" w:sz="6" w:space="0" w:color="000000"/>
            </w:tcBorders>
          </w:tcPr>
          <w:p w14:paraId="51F7CD9F"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Pr>
          <w:p w14:paraId="2A982CF9" w14:textId="77777777" w:rsidR="00FE03FB" w:rsidRPr="00FE03FB" w:rsidRDefault="00FE03FB" w:rsidP="00610A9E">
            <w:pPr>
              <w:shd w:val="clear" w:color="auto" w:fill="FFFFFF"/>
              <w:spacing w:after="0" w:line="240" w:lineRule="auto"/>
              <w:ind w:right="115"/>
              <w:jc w:val="center"/>
              <w:rPr>
                <w:rFonts w:ascii="Times New Roman" w:eastAsia="Times New Roman" w:hAnsi="Times New Roman" w:cs="Times New Roman"/>
                <w:sz w:val="24"/>
                <w:szCs w:val="24"/>
              </w:rPr>
            </w:pPr>
            <w:r w:rsidRPr="00FE03FB">
              <w:rPr>
                <w:rFonts w:ascii="Times New Roman" w:eastAsia="Times New Roman" w:hAnsi="Times New Roman" w:cs="Times New Roman"/>
                <w:sz w:val="24"/>
                <w:szCs w:val="24"/>
                <w:lang w:val="ba-RU"/>
              </w:rPr>
              <w:t>юғ</w:t>
            </w:r>
            <w:r w:rsidRPr="00FE03FB">
              <w:rPr>
                <w:rFonts w:ascii="Times New Roman" w:eastAsia="Times New Roman" w:hAnsi="Times New Roman" w:cs="Times New Roman"/>
                <w:sz w:val="24"/>
                <w:szCs w:val="24"/>
              </w:rPr>
              <w:t>ары (у</w:t>
            </w:r>
            <w:r w:rsidRPr="00FE03FB">
              <w:rPr>
                <w:rFonts w:ascii="Times New Roman" w:eastAsia="Times New Roman" w:hAnsi="Times New Roman" w:cs="Times New Roman"/>
                <w:sz w:val="24"/>
                <w:szCs w:val="24"/>
                <w:lang w:val="ba-RU"/>
              </w:rPr>
              <w:t>ңышлы</w:t>
            </w:r>
            <w:r w:rsidRPr="00FE03FB">
              <w:rPr>
                <w:rFonts w:ascii="Times New Roman" w:eastAsia="Times New Roman" w:hAnsi="Times New Roman" w:cs="Times New Roman"/>
                <w:sz w:val="24"/>
                <w:szCs w:val="24"/>
              </w:rPr>
              <w:t>)</w:t>
            </w:r>
          </w:p>
          <w:p w14:paraId="2B0208A0" w14:textId="77777777" w:rsidR="00FE03FB" w:rsidRPr="00FE03FB" w:rsidRDefault="00FE03FB" w:rsidP="00610A9E">
            <w:pPr>
              <w:spacing w:after="0" w:line="240" w:lineRule="auto"/>
              <w:ind w:right="115"/>
              <w:jc w:val="center"/>
              <w:rPr>
                <w:rFonts w:ascii="Times New Roman"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0811B67F" w14:textId="77777777" w:rsidR="00FE03FB" w:rsidRPr="00FE03FB" w:rsidRDefault="00FE03FB" w:rsidP="00610A9E">
            <w:pPr>
              <w:pStyle w:val="TableParagraph"/>
              <w:spacing w:before="0"/>
              <w:jc w:val="both"/>
              <w:rPr>
                <w:sz w:val="24"/>
                <w:szCs w:val="24"/>
              </w:rPr>
            </w:pPr>
            <w:r w:rsidRPr="00FE03FB">
              <w:rPr>
                <w:sz w:val="24"/>
                <w:szCs w:val="24"/>
              </w:rPr>
              <w:t>Иғтибарҙы төп нәмәгә йүнәлтә. Конкрет реалистик ҡарарҙар күренештәре күрһәтелә. Башҡа ҡараштарҙы хөрмәт итеү, ҡиммәт мәсьәләләре буйынса ныҡлыҡ менән берлектә. Яуаплылыҡ алырға, инициатива күрһәтергә һәм лидерлыҡ позицияһын биләргә әҙерлек. Яҡты һәм иҫтә ҡалырлыҡ образдар һәм метафоралар. Миҫалдар иллюстрацияланған положениеларға тап килә.</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A92EDD8"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8-10</w:t>
            </w:r>
          </w:p>
        </w:tc>
      </w:tr>
      <w:tr w:rsidR="00FE03FB" w:rsidRPr="006B000C" w14:paraId="1F6D8249" w14:textId="77777777" w:rsidTr="00FE03FB">
        <w:trPr>
          <w:trHeight w:val="766"/>
          <w:jc w:val="center"/>
        </w:trPr>
        <w:tc>
          <w:tcPr>
            <w:tcW w:w="2068" w:type="dxa"/>
            <w:vMerge w:val="restart"/>
            <w:tcBorders>
              <w:top w:val="single" w:sz="6" w:space="0" w:color="000000"/>
              <w:left w:val="single" w:sz="6" w:space="0" w:color="000000"/>
              <w:right w:val="single" w:sz="6" w:space="0" w:color="000000"/>
            </w:tcBorders>
          </w:tcPr>
          <w:p w14:paraId="6931009F"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r w:rsidRPr="00FE03FB">
              <w:rPr>
                <w:rFonts w:ascii="Times New Roman" w:hAnsi="Times New Roman" w:cs="Times New Roman"/>
                <w:sz w:val="24"/>
                <w:szCs w:val="24"/>
              </w:rPr>
              <w:t>4.</w:t>
            </w:r>
            <w:r w:rsidRPr="00FE03FB">
              <w:rPr>
                <w:rFonts w:ascii="Times New Roman" w:hAnsi="Times New Roman" w:cs="Times New Roman"/>
                <w:spacing w:val="-3"/>
                <w:sz w:val="24"/>
                <w:szCs w:val="24"/>
              </w:rPr>
              <w:t xml:space="preserve"> </w:t>
            </w:r>
            <w:r w:rsidRPr="00FE03FB">
              <w:rPr>
                <w:rFonts w:ascii="Times New Roman" w:hAnsi="Times New Roman" w:cs="Times New Roman"/>
                <w:sz w:val="24"/>
                <w:szCs w:val="24"/>
              </w:rPr>
              <w:t>Коммуникатив мәҙәниәт.</w:t>
            </w:r>
          </w:p>
        </w:tc>
        <w:tc>
          <w:tcPr>
            <w:tcW w:w="1701" w:type="dxa"/>
            <w:tcBorders>
              <w:top w:val="single" w:sz="6" w:space="0" w:color="000000"/>
              <w:left w:val="single" w:sz="6" w:space="0" w:color="000000"/>
              <w:bottom w:val="single" w:sz="4" w:space="0" w:color="auto"/>
              <w:right w:val="single" w:sz="6" w:space="0" w:color="000000"/>
            </w:tcBorders>
          </w:tcPr>
          <w:p w14:paraId="17F1BA6B" w14:textId="77777777" w:rsidR="00FE03FB" w:rsidRPr="00FE03FB" w:rsidRDefault="00FE03FB" w:rsidP="00610A9E">
            <w:pPr>
              <w:spacing w:after="0" w:line="240" w:lineRule="auto"/>
              <w:ind w:right="115"/>
              <w:jc w:val="center"/>
              <w:rPr>
                <w:rFonts w:ascii="Times New Roman" w:hAnsi="Times New Roman" w:cs="Times New Roman"/>
                <w:sz w:val="24"/>
                <w:szCs w:val="24"/>
              </w:rPr>
            </w:pPr>
            <w:r w:rsidRPr="00FE03FB">
              <w:rPr>
                <w:rFonts w:ascii="Times New Roman" w:hAnsi="Times New Roman" w:cs="Times New Roman"/>
                <w:sz w:val="24"/>
                <w:szCs w:val="24"/>
                <w:lang w:val="ba-RU"/>
              </w:rPr>
              <w:t>Түбән</w:t>
            </w:r>
            <w:r w:rsidRPr="00FE03FB">
              <w:rPr>
                <w:rFonts w:ascii="Times New Roman" w:hAnsi="Times New Roman" w:cs="Times New Roman"/>
                <w:sz w:val="24"/>
                <w:szCs w:val="24"/>
              </w:rPr>
              <w:t xml:space="preserve"> (</w:t>
            </w:r>
            <w:r w:rsidRPr="00FE03FB">
              <w:rPr>
                <w:rFonts w:ascii="Times New Roman" w:hAnsi="Times New Roman" w:cs="Times New Roman"/>
                <w:sz w:val="24"/>
                <w:szCs w:val="24"/>
                <w:lang w:val="ba-RU"/>
              </w:rPr>
              <w:t>етерлек түгел</w:t>
            </w:r>
            <w:r w:rsidRPr="00FE03FB">
              <w:rPr>
                <w:rFonts w:ascii="Times New Roman"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F894881" w14:textId="77777777" w:rsidR="00FE03FB" w:rsidRPr="00FE03FB" w:rsidRDefault="00FE03FB" w:rsidP="00610A9E">
            <w:pPr>
              <w:pStyle w:val="TableParagraph"/>
              <w:spacing w:before="0"/>
              <w:jc w:val="both"/>
              <w:rPr>
                <w:sz w:val="24"/>
                <w:szCs w:val="24"/>
              </w:rPr>
            </w:pPr>
            <w:r w:rsidRPr="00FE03FB">
              <w:rPr>
                <w:sz w:val="24"/>
                <w:szCs w:val="24"/>
              </w:rPr>
              <w:t>Тел грамоталылығы нормаларын үтәмәү. Тәҡдим ителгән ҡарарҙар ябай һәм ҡыҙыҡһыныу тыуҙырмай.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40AF4817"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1-4</w:t>
            </w:r>
          </w:p>
        </w:tc>
      </w:tr>
      <w:tr w:rsidR="00FE03FB" w:rsidRPr="006B000C" w14:paraId="2E1A61C8" w14:textId="77777777" w:rsidTr="00FE03FB">
        <w:trPr>
          <w:trHeight w:val="764"/>
          <w:jc w:val="center"/>
        </w:trPr>
        <w:tc>
          <w:tcPr>
            <w:tcW w:w="2068" w:type="dxa"/>
            <w:vMerge/>
            <w:tcBorders>
              <w:left w:val="single" w:sz="6" w:space="0" w:color="000000"/>
              <w:right w:val="single" w:sz="6" w:space="0" w:color="000000"/>
            </w:tcBorders>
          </w:tcPr>
          <w:p w14:paraId="472BDB86"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Pr>
          <w:p w14:paraId="78917593" w14:textId="77777777" w:rsidR="00FE03FB" w:rsidRPr="00FE03FB" w:rsidRDefault="00FE03FB" w:rsidP="00610A9E">
            <w:pPr>
              <w:spacing w:after="0" w:line="240" w:lineRule="auto"/>
              <w:ind w:right="-26"/>
              <w:jc w:val="center"/>
              <w:rPr>
                <w:rFonts w:ascii="Times New Roman" w:hAnsi="Times New Roman" w:cs="Times New Roman"/>
                <w:sz w:val="24"/>
                <w:szCs w:val="24"/>
                <w:lang w:val="ba-RU"/>
              </w:rPr>
            </w:pPr>
            <w:r w:rsidRPr="00FE03FB">
              <w:rPr>
                <w:rFonts w:ascii="Times New Roman" w:eastAsia="Times New Roman" w:hAnsi="Times New Roman" w:cs="Times New Roman"/>
                <w:sz w:val="24"/>
                <w:szCs w:val="24"/>
                <w:lang w:val="ba-RU"/>
              </w:rPr>
              <w:t>уртаса (стандарт)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F5876B1" w14:textId="77777777" w:rsidR="00FE03FB" w:rsidRPr="00FE03FB" w:rsidRDefault="00FE03FB" w:rsidP="00610A9E">
            <w:pPr>
              <w:pStyle w:val="TableParagraph"/>
              <w:spacing w:before="0"/>
              <w:jc w:val="both"/>
              <w:rPr>
                <w:sz w:val="24"/>
                <w:szCs w:val="24"/>
                <w:lang w:val="ba-RU"/>
              </w:rPr>
            </w:pPr>
            <w:r w:rsidRPr="00FE03FB">
              <w:rPr>
                <w:sz w:val="24"/>
                <w:szCs w:val="24"/>
                <w:lang w:val="ba-RU"/>
              </w:rPr>
              <w:t>Тел грамоталылығының айырым боҙолоуы. Интонация акценттары һәр ваҡыт аныҡ түгел.</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FCE72E3"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5-7</w:t>
            </w:r>
          </w:p>
        </w:tc>
      </w:tr>
      <w:tr w:rsidR="00FE03FB" w:rsidRPr="006B000C" w14:paraId="7F9EEF48" w14:textId="77777777" w:rsidTr="00FE03FB">
        <w:trPr>
          <w:trHeight w:val="336"/>
          <w:jc w:val="center"/>
        </w:trPr>
        <w:tc>
          <w:tcPr>
            <w:tcW w:w="2068" w:type="dxa"/>
            <w:vMerge/>
            <w:tcBorders>
              <w:left w:val="single" w:sz="6" w:space="0" w:color="000000"/>
              <w:right w:val="single" w:sz="6" w:space="0" w:color="000000"/>
            </w:tcBorders>
          </w:tcPr>
          <w:p w14:paraId="4525FE1D" w14:textId="77777777" w:rsidR="00FE03FB" w:rsidRPr="00FE03FB" w:rsidRDefault="00FE03FB" w:rsidP="00610A9E">
            <w:pPr>
              <w:spacing w:after="0" w:line="240" w:lineRule="auto"/>
              <w:contextualSpacing/>
              <w:jc w:val="both"/>
              <w:rPr>
                <w:rFonts w:ascii="Times New Roman" w:eastAsia="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Pr>
          <w:p w14:paraId="5D926AD0" w14:textId="77777777" w:rsidR="00FE03FB" w:rsidRPr="00FE03FB" w:rsidRDefault="00FE03FB" w:rsidP="00610A9E">
            <w:pPr>
              <w:shd w:val="clear" w:color="auto" w:fill="FFFFFF"/>
              <w:spacing w:after="0" w:line="240" w:lineRule="auto"/>
              <w:ind w:right="115"/>
              <w:jc w:val="center"/>
              <w:rPr>
                <w:rFonts w:ascii="Times New Roman" w:eastAsia="Times New Roman" w:hAnsi="Times New Roman" w:cs="Times New Roman"/>
                <w:sz w:val="24"/>
                <w:szCs w:val="24"/>
              </w:rPr>
            </w:pPr>
            <w:r w:rsidRPr="00FE03FB">
              <w:rPr>
                <w:rFonts w:ascii="Times New Roman" w:eastAsia="Times New Roman" w:hAnsi="Times New Roman" w:cs="Times New Roman"/>
                <w:sz w:val="24"/>
                <w:szCs w:val="24"/>
                <w:lang w:val="ba-RU"/>
              </w:rPr>
              <w:t>юғ</w:t>
            </w:r>
            <w:r w:rsidRPr="00FE03FB">
              <w:rPr>
                <w:rFonts w:ascii="Times New Roman" w:eastAsia="Times New Roman" w:hAnsi="Times New Roman" w:cs="Times New Roman"/>
                <w:sz w:val="24"/>
                <w:szCs w:val="24"/>
              </w:rPr>
              <w:t>ары (у</w:t>
            </w:r>
            <w:r w:rsidRPr="00FE03FB">
              <w:rPr>
                <w:rFonts w:ascii="Times New Roman" w:eastAsia="Times New Roman" w:hAnsi="Times New Roman" w:cs="Times New Roman"/>
                <w:sz w:val="24"/>
                <w:szCs w:val="24"/>
                <w:lang w:val="ba-RU"/>
              </w:rPr>
              <w:t>ңышлы</w:t>
            </w:r>
            <w:r w:rsidRPr="00FE03FB">
              <w:rPr>
                <w:rFonts w:ascii="Times New Roman" w:eastAsia="Times New Roman" w:hAnsi="Times New Roman" w:cs="Times New Roman"/>
                <w:sz w:val="24"/>
                <w:szCs w:val="24"/>
              </w:rPr>
              <w:t>)</w:t>
            </w:r>
          </w:p>
          <w:p w14:paraId="551883F4" w14:textId="77777777" w:rsidR="00FE03FB" w:rsidRPr="00FE03FB" w:rsidRDefault="00FE03FB" w:rsidP="00610A9E">
            <w:pPr>
              <w:spacing w:after="0" w:line="240" w:lineRule="auto"/>
              <w:ind w:right="115"/>
              <w:jc w:val="center"/>
              <w:rPr>
                <w:rFonts w:ascii="Times New Roman"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88B120A" w14:textId="77777777" w:rsidR="00FE03FB" w:rsidRPr="00FE03FB" w:rsidRDefault="00FE03FB" w:rsidP="00610A9E">
            <w:pPr>
              <w:pStyle w:val="TableParagraph"/>
              <w:spacing w:before="0"/>
              <w:jc w:val="both"/>
              <w:rPr>
                <w:sz w:val="24"/>
                <w:szCs w:val="24"/>
              </w:rPr>
            </w:pPr>
            <w:r w:rsidRPr="00FE03FB">
              <w:rPr>
                <w:sz w:val="24"/>
                <w:szCs w:val="24"/>
              </w:rPr>
              <w:t>Тел грамоталылығы нормаларын үтәү. Вербаль һәм вербаль булмаған коммуникацияларҙы оҫта берләштергән ораторлыҡ сәнғәтен юғары кимәлдә үҙләштерә. Тәҡдим ителгән ҡарарҙар ғәжәпләнеү һәм профессиональ ҡыҙыҡһыныу уята. Ижади ҡарарҙар профессиональ проблемаларға тап килә.</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A3FE0C5"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color w:val="000000"/>
                <w:sz w:val="24"/>
                <w:szCs w:val="24"/>
              </w:rPr>
              <w:t>8-10</w:t>
            </w:r>
          </w:p>
        </w:tc>
      </w:tr>
      <w:tr w:rsidR="00FE03FB" w:rsidRPr="006B000C" w14:paraId="14941DDB" w14:textId="77777777" w:rsidTr="00FE03FB">
        <w:trPr>
          <w:trHeight w:val="341"/>
          <w:jc w:val="center"/>
        </w:trPr>
        <w:tc>
          <w:tcPr>
            <w:tcW w:w="8731" w:type="dxa"/>
            <w:gridSpan w:val="3"/>
            <w:tcBorders>
              <w:top w:val="single" w:sz="6" w:space="0" w:color="000000"/>
              <w:left w:val="single" w:sz="6" w:space="0" w:color="000000"/>
              <w:bottom w:val="single" w:sz="6" w:space="0" w:color="000000"/>
              <w:right w:val="single" w:sz="6" w:space="0" w:color="000000"/>
            </w:tcBorders>
          </w:tcPr>
          <w:p w14:paraId="0F4E97F8"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lang w:val="en-US"/>
              </w:rPr>
            </w:pPr>
            <w:r w:rsidRPr="00FE03FB">
              <w:rPr>
                <w:rFonts w:ascii="Times New Roman" w:eastAsia="Times New Roman" w:hAnsi="Times New Roman" w:cs="Times New Roman"/>
                <w:b/>
                <w:color w:val="000000"/>
                <w:sz w:val="24"/>
                <w:szCs w:val="24"/>
              </w:rPr>
              <w:t>МАКСИМАЛЬ БАЛЛ ҺАНЫ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5528AD7B" w14:textId="77777777" w:rsidR="00FE03FB" w:rsidRPr="00FE03FB" w:rsidRDefault="00FE03FB" w:rsidP="00610A9E">
            <w:pPr>
              <w:spacing w:after="0" w:line="240" w:lineRule="auto"/>
              <w:contextualSpacing/>
              <w:jc w:val="center"/>
              <w:rPr>
                <w:rFonts w:ascii="Times New Roman" w:eastAsia="Calibri" w:hAnsi="Times New Roman" w:cs="Times New Roman"/>
                <w:color w:val="000000"/>
                <w:sz w:val="24"/>
                <w:szCs w:val="24"/>
              </w:rPr>
            </w:pPr>
            <w:r w:rsidRPr="00FE03FB">
              <w:rPr>
                <w:rFonts w:ascii="Times New Roman" w:eastAsia="Times New Roman" w:hAnsi="Times New Roman" w:cs="Times New Roman"/>
                <w:b/>
                <w:color w:val="000000"/>
                <w:sz w:val="24"/>
                <w:szCs w:val="24"/>
                <w:lang w:val="en-US"/>
              </w:rPr>
              <w:t>0-</w:t>
            </w:r>
            <w:r w:rsidRPr="00FE03FB">
              <w:rPr>
                <w:rFonts w:ascii="Times New Roman" w:eastAsia="Times New Roman" w:hAnsi="Times New Roman" w:cs="Times New Roman"/>
                <w:b/>
                <w:color w:val="000000"/>
                <w:sz w:val="24"/>
                <w:szCs w:val="24"/>
              </w:rPr>
              <w:t>40</w:t>
            </w:r>
          </w:p>
        </w:tc>
      </w:tr>
    </w:tbl>
    <w:p w14:paraId="114A09B1" w14:textId="77777777" w:rsidR="00FE03FB" w:rsidRDefault="00FE03FB" w:rsidP="002A4EE0">
      <w:pPr>
        <w:jc w:val="center"/>
        <w:rPr>
          <w:rFonts w:ascii="Times New Roman" w:hAnsi="Times New Roman" w:cs="Times New Roman"/>
          <w:b/>
          <w:sz w:val="32"/>
          <w:szCs w:val="32"/>
          <w:lang w:val="ba-RU"/>
        </w:rPr>
      </w:pPr>
    </w:p>
    <w:p w14:paraId="60628871" w14:textId="77777777" w:rsidR="007F6CDE" w:rsidRDefault="007F6CDE" w:rsidP="002A4EE0">
      <w:pPr>
        <w:jc w:val="center"/>
        <w:rPr>
          <w:rFonts w:ascii="Times New Roman" w:hAnsi="Times New Roman" w:cs="Times New Roman"/>
          <w:b/>
          <w:sz w:val="32"/>
          <w:szCs w:val="32"/>
          <w:lang w:val="ba-RU"/>
        </w:rPr>
      </w:pPr>
    </w:p>
    <w:p w14:paraId="3F193948" w14:textId="77777777" w:rsidR="007F6CDE" w:rsidRDefault="007F6CDE" w:rsidP="002A4EE0">
      <w:pPr>
        <w:jc w:val="center"/>
        <w:rPr>
          <w:rFonts w:ascii="Times New Roman" w:hAnsi="Times New Roman" w:cs="Times New Roman"/>
          <w:b/>
          <w:sz w:val="32"/>
          <w:szCs w:val="32"/>
          <w:lang w:val="ba-RU"/>
        </w:rPr>
      </w:pPr>
    </w:p>
    <w:p w14:paraId="45B75E04" w14:textId="77777777" w:rsidR="007F6CDE" w:rsidRDefault="007F6CDE" w:rsidP="002A4EE0">
      <w:pPr>
        <w:jc w:val="center"/>
        <w:rPr>
          <w:rFonts w:ascii="Times New Roman" w:hAnsi="Times New Roman" w:cs="Times New Roman"/>
          <w:b/>
          <w:sz w:val="32"/>
          <w:szCs w:val="32"/>
          <w:lang w:val="ba-RU"/>
        </w:rPr>
      </w:pPr>
    </w:p>
    <w:p w14:paraId="269E97A5" w14:textId="77777777" w:rsidR="007F6CDE" w:rsidRDefault="007F6CDE" w:rsidP="002A4EE0">
      <w:pPr>
        <w:jc w:val="center"/>
        <w:rPr>
          <w:rFonts w:ascii="Times New Roman" w:hAnsi="Times New Roman" w:cs="Times New Roman"/>
          <w:b/>
          <w:sz w:val="32"/>
          <w:szCs w:val="32"/>
          <w:lang w:val="ba-RU"/>
        </w:rPr>
      </w:pPr>
    </w:p>
    <w:p w14:paraId="2D2C66C4" w14:textId="035B9FF6" w:rsidR="007F6CDE" w:rsidRPr="002A4EE0" w:rsidRDefault="007F6CDE" w:rsidP="007F6CDE">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6C9606FC" wp14:editId="5296D2CE">
            <wp:extent cx="865505" cy="74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749935"/>
                    </a:xfrm>
                    <a:prstGeom prst="rect">
                      <a:avLst/>
                    </a:prstGeom>
                    <a:noFill/>
                  </pic:spPr>
                </pic:pic>
              </a:graphicData>
            </a:graphic>
          </wp:inline>
        </w:drawing>
      </w:r>
      <w:r w:rsidRPr="002A4EE0">
        <w:rPr>
          <w:rFonts w:ascii="Times New Roman" w:hAnsi="Times New Roman" w:cs="Times New Roman"/>
          <w:b/>
          <w:sz w:val="28"/>
          <w:szCs w:val="28"/>
        </w:rPr>
        <w:t xml:space="preserve">«Учитель года </w:t>
      </w:r>
      <w:r>
        <w:rPr>
          <w:rFonts w:ascii="Times New Roman" w:hAnsi="Times New Roman" w:cs="Times New Roman"/>
          <w:b/>
          <w:sz w:val="28"/>
          <w:szCs w:val="28"/>
        </w:rPr>
        <w:t>татарского</w:t>
      </w:r>
      <w:r w:rsidRPr="002A4EE0">
        <w:rPr>
          <w:rFonts w:ascii="Times New Roman" w:hAnsi="Times New Roman" w:cs="Times New Roman"/>
          <w:b/>
          <w:sz w:val="28"/>
          <w:szCs w:val="28"/>
        </w:rPr>
        <w:t xml:space="preserve"> языка и литературы столицы Башкортостана – 202</w:t>
      </w:r>
      <w:r w:rsidR="00E2656C">
        <w:rPr>
          <w:rFonts w:ascii="Times New Roman" w:hAnsi="Times New Roman" w:cs="Times New Roman"/>
          <w:b/>
          <w:sz w:val="28"/>
          <w:szCs w:val="28"/>
        </w:rPr>
        <w:t>4</w:t>
      </w:r>
      <w:r w:rsidRPr="002A4EE0">
        <w:rPr>
          <w:rFonts w:ascii="Times New Roman" w:hAnsi="Times New Roman" w:cs="Times New Roman"/>
          <w:b/>
          <w:sz w:val="28"/>
          <w:szCs w:val="28"/>
        </w:rPr>
        <w:t>»</w:t>
      </w:r>
    </w:p>
    <w:p w14:paraId="1B6F2E2B" w14:textId="77777777" w:rsidR="007F6CDE" w:rsidRDefault="007F6CDE" w:rsidP="007F6CDE">
      <w:pPr>
        <w:jc w:val="center"/>
        <w:rPr>
          <w:rFonts w:ascii="Times New Roman" w:hAnsi="Times New Roman" w:cs="Times New Roman"/>
          <w:b/>
          <w:sz w:val="28"/>
          <w:szCs w:val="28"/>
        </w:rPr>
      </w:pPr>
      <w:r w:rsidRPr="002A4EE0">
        <w:rPr>
          <w:rFonts w:ascii="Times New Roman" w:hAnsi="Times New Roman" w:cs="Times New Roman"/>
          <w:b/>
          <w:sz w:val="28"/>
          <w:szCs w:val="28"/>
        </w:rPr>
        <w:t>Критерии и показатели оценки конкурсного испытания первого тура «Визитная карточка педагогической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256"/>
        <w:gridCol w:w="2091"/>
      </w:tblGrid>
      <w:tr w:rsidR="00554196" w:rsidRPr="00554196" w14:paraId="19F33380" w14:textId="77777777" w:rsidTr="00554196">
        <w:trPr>
          <w:jc w:val="center"/>
        </w:trPr>
        <w:tc>
          <w:tcPr>
            <w:tcW w:w="8188" w:type="dxa"/>
            <w:gridSpan w:val="2"/>
          </w:tcPr>
          <w:p w14:paraId="134AED9B" w14:textId="77777777" w:rsidR="00554196" w:rsidRPr="00554196" w:rsidRDefault="00554196" w:rsidP="00554196">
            <w:pPr>
              <w:spacing w:after="0" w:line="240" w:lineRule="auto"/>
              <w:jc w:val="center"/>
              <w:rPr>
                <w:rFonts w:ascii="Times New Roman" w:eastAsia="Times New Roman" w:hAnsi="Times New Roman" w:cs="Times New Roman"/>
                <w:szCs w:val="20"/>
                <w:lang w:val="ba-RU" w:eastAsia="ru-RU"/>
              </w:rPr>
            </w:pPr>
            <w:r w:rsidRPr="00554196">
              <w:rPr>
                <w:rFonts w:ascii="Times New Roman" w:eastAsia="Times New Roman" w:hAnsi="Times New Roman" w:cs="Times New Roman"/>
                <w:szCs w:val="20"/>
                <w:lang w:val="ba-RU" w:eastAsia="ru-RU"/>
              </w:rPr>
              <w:t>Укытучының фамилиясе, исеме, әтисенең исеме</w:t>
            </w:r>
          </w:p>
        </w:tc>
        <w:tc>
          <w:tcPr>
            <w:tcW w:w="2091" w:type="dxa"/>
          </w:tcPr>
          <w:p w14:paraId="3C8A1FD0" w14:textId="77777777" w:rsidR="00554196" w:rsidRPr="00554196" w:rsidRDefault="00554196" w:rsidP="00554196">
            <w:pPr>
              <w:spacing w:after="0" w:line="240" w:lineRule="auto"/>
              <w:rPr>
                <w:rFonts w:ascii="Times New Roman" w:eastAsia="Times New Roman" w:hAnsi="Times New Roman" w:cs="Times New Roman"/>
                <w:lang w:val="ba-RU" w:eastAsia="ru-RU"/>
              </w:rPr>
            </w:pPr>
          </w:p>
        </w:tc>
      </w:tr>
      <w:tr w:rsidR="00554196" w:rsidRPr="00554196" w14:paraId="0250B578" w14:textId="77777777" w:rsidTr="00554196">
        <w:trPr>
          <w:jc w:val="center"/>
        </w:trPr>
        <w:tc>
          <w:tcPr>
            <w:tcW w:w="2932" w:type="dxa"/>
          </w:tcPr>
          <w:p w14:paraId="220B6D2D" w14:textId="77777777" w:rsidR="00554196" w:rsidRPr="00554196" w:rsidRDefault="00554196" w:rsidP="00554196">
            <w:pPr>
              <w:spacing w:after="0" w:line="240" w:lineRule="auto"/>
              <w:jc w:val="center"/>
              <w:rPr>
                <w:rFonts w:ascii="Times New Roman" w:eastAsia="Times New Roman" w:hAnsi="Times New Roman" w:cs="Times New Roman"/>
                <w:szCs w:val="20"/>
                <w:lang w:val="ba-RU" w:eastAsia="ru-RU"/>
              </w:rPr>
            </w:pPr>
            <w:r w:rsidRPr="00554196">
              <w:rPr>
                <w:rFonts w:ascii="Times New Roman" w:eastAsia="Times New Roman" w:hAnsi="Times New Roman" w:cs="Times New Roman"/>
                <w:szCs w:val="20"/>
                <w:lang w:val="ba-RU" w:eastAsia="ru-RU"/>
              </w:rPr>
              <w:t>Критерийл</w:t>
            </w:r>
            <w:r w:rsidRPr="00554196">
              <w:rPr>
                <w:rFonts w:ascii="Times New Roman" w:eastAsia="Times New Roman" w:hAnsi="Times New Roman" w:cs="Times New Roman"/>
                <w:szCs w:val="20"/>
                <w:lang w:val="tt-RU" w:eastAsia="ru-RU"/>
              </w:rPr>
              <w:t>ә</w:t>
            </w:r>
            <w:r w:rsidRPr="00554196">
              <w:rPr>
                <w:rFonts w:ascii="Times New Roman" w:eastAsia="Times New Roman" w:hAnsi="Times New Roman" w:cs="Times New Roman"/>
                <w:szCs w:val="20"/>
                <w:lang w:val="ba-RU" w:eastAsia="ru-RU"/>
              </w:rPr>
              <w:t>р</w:t>
            </w:r>
          </w:p>
        </w:tc>
        <w:tc>
          <w:tcPr>
            <w:tcW w:w="5256" w:type="dxa"/>
          </w:tcPr>
          <w:p w14:paraId="2B680940" w14:textId="77777777" w:rsidR="00554196" w:rsidRPr="00554196" w:rsidRDefault="00554196" w:rsidP="00554196">
            <w:pPr>
              <w:spacing w:after="0" w:line="240" w:lineRule="auto"/>
              <w:jc w:val="center"/>
              <w:rPr>
                <w:rFonts w:ascii="Times New Roman" w:eastAsia="Times New Roman" w:hAnsi="Times New Roman" w:cs="Times New Roman"/>
                <w:szCs w:val="20"/>
                <w:lang w:val="ba-RU" w:eastAsia="ru-RU"/>
              </w:rPr>
            </w:pPr>
            <w:r w:rsidRPr="00554196">
              <w:rPr>
                <w:rFonts w:ascii="Times New Roman" w:eastAsia="Times New Roman" w:hAnsi="Times New Roman" w:cs="Times New Roman"/>
                <w:szCs w:val="20"/>
                <w:lang w:val="ba-RU" w:eastAsia="ru-RU"/>
              </w:rPr>
              <w:t>Күрсәткечләр</w:t>
            </w:r>
          </w:p>
        </w:tc>
        <w:tc>
          <w:tcPr>
            <w:tcW w:w="2091" w:type="dxa"/>
          </w:tcPr>
          <w:p w14:paraId="5137B50A" w14:textId="77777777" w:rsidR="00554196" w:rsidRPr="00554196" w:rsidRDefault="00554196" w:rsidP="00554196">
            <w:pPr>
              <w:spacing w:after="0" w:line="240" w:lineRule="auto"/>
              <w:jc w:val="center"/>
              <w:rPr>
                <w:rFonts w:ascii="Times New Roman" w:eastAsia="Times New Roman" w:hAnsi="Times New Roman" w:cs="Times New Roman"/>
                <w:szCs w:val="20"/>
                <w:lang w:val="ba-RU" w:eastAsia="ru-RU"/>
              </w:rPr>
            </w:pPr>
            <w:r w:rsidRPr="00554196">
              <w:rPr>
                <w:rFonts w:ascii="Times New Roman" w:eastAsia="Times New Roman" w:hAnsi="Times New Roman" w:cs="Times New Roman"/>
                <w:szCs w:val="20"/>
                <w:lang w:val="ba-RU" w:eastAsia="ru-RU"/>
              </w:rPr>
              <w:t>Баллар</w:t>
            </w:r>
          </w:p>
          <w:p w14:paraId="612923D6" w14:textId="77777777" w:rsidR="00554196" w:rsidRPr="00554196" w:rsidRDefault="00554196" w:rsidP="00554196">
            <w:pPr>
              <w:spacing w:after="0" w:line="240" w:lineRule="auto"/>
              <w:jc w:val="center"/>
              <w:rPr>
                <w:rFonts w:ascii="Times New Roman" w:eastAsia="Times New Roman" w:hAnsi="Times New Roman" w:cs="Times New Roman"/>
                <w:szCs w:val="20"/>
                <w:lang w:val="ba-RU" w:eastAsia="ru-RU"/>
              </w:rPr>
            </w:pPr>
          </w:p>
        </w:tc>
      </w:tr>
      <w:tr w:rsidR="00554196" w:rsidRPr="00554196" w14:paraId="286CB7DC" w14:textId="77777777" w:rsidTr="00554196">
        <w:trPr>
          <w:jc w:val="center"/>
        </w:trPr>
        <w:tc>
          <w:tcPr>
            <w:tcW w:w="2932" w:type="dxa"/>
          </w:tcPr>
          <w:p w14:paraId="6D4E5F35" w14:textId="77777777" w:rsidR="00554196" w:rsidRPr="00554196" w:rsidRDefault="00554196" w:rsidP="00554196">
            <w:pPr>
              <w:spacing w:after="0" w:line="240" w:lineRule="auto"/>
              <w:rPr>
                <w:rFonts w:ascii="Times New Roman" w:eastAsia="Calibri" w:hAnsi="Times New Roman" w:cs="Times New Roman"/>
                <w:szCs w:val="20"/>
              </w:rPr>
            </w:pPr>
            <w:r w:rsidRPr="00554196">
              <w:rPr>
                <w:rFonts w:ascii="Times New Roman" w:eastAsia="Calibri" w:hAnsi="Times New Roman" w:cs="Times New Roman"/>
                <w:color w:val="000000"/>
              </w:rPr>
              <w:t>Методик теманың актуальлеген нигезләү</w:t>
            </w:r>
            <w:r w:rsidRPr="00554196">
              <w:rPr>
                <w:rFonts w:ascii="Times New Roman" w:eastAsia="Calibri" w:hAnsi="Times New Roman" w:cs="Times New Roman"/>
                <w:szCs w:val="20"/>
                <w:lang w:val="ba-RU"/>
              </w:rPr>
              <w:t xml:space="preserve"> (</w:t>
            </w:r>
            <w:r w:rsidRPr="00554196">
              <w:rPr>
                <w:rFonts w:ascii="Times New Roman" w:eastAsia="Calibri" w:hAnsi="Times New Roman" w:cs="Times New Roman"/>
                <w:szCs w:val="20"/>
              </w:rPr>
              <w:t>0-5)</w:t>
            </w:r>
          </w:p>
        </w:tc>
        <w:tc>
          <w:tcPr>
            <w:tcW w:w="5256" w:type="dxa"/>
          </w:tcPr>
          <w:p w14:paraId="72A7714F"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rPr>
              <w:t>Мәгарифтә актуаль һәм стандарт булмаган проблемаларны күрү</w:t>
            </w:r>
            <w:r w:rsidRPr="00554196">
              <w:rPr>
                <w:rFonts w:ascii="Times New Roman" w:eastAsia="Calibri" w:hAnsi="Times New Roman" w:cs="Times New Roman"/>
                <w:lang w:val="ba-RU"/>
              </w:rPr>
              <w:t>.</w:t>
            </w:r>
          </w:p>
          <w:p w14:paraId="1CB2DA9D"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Һөнәргә карашның киңлеге һәм масштаблылыгы</w:t>
            </w:r>
            <w:r w:rsidRPr="00554196">
              <w:rPr>
                <w:rFonts w:ascii="Times New Roman" w:eastAsia="Calibri" w:hAnsi="Times New Roman" w:cs="Times New Roman"/>
                <w:lang w:val="ba-RU"/>
              </w:rPr>
              <w:t>.</w:t>
            </w:r>
          </w:p>
          <w:p w14:paraId="147976B4"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lang w:val="ba-RU"/>
              </w:rPr>
              <w:t>Практика белән бәйләнеш, хәзерге заман һәм социум сорауларына игьтибар итү.</w:t>
            </w:r>
          </w:p>
        </w:tc>
        <w:tc>
          <w:tcPr>
            <w:tcW w:w="2091" w:type="dxa"/>
          </w:tcPr>
          <w:p w14:paraId="12CB9DAD"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E2656C" w14:paraId="4D2DAF56" w14:textId="77777777" w:rsidTr="00554196">
        <w:trPr>
          <w:jc w:val="center"/>
        </w:trPr>
        <w:tc>
          <w:tcPr>
            <w:tcW w:w="2932" w:type="dxa"/>
          </w:tcPr>
          <w:p w14:paraId="6DD64DBC"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rPr>
              <w:t>Тәкъдим ителгән практиканың нәтиҗәлелеге һәм практик кулланылышы</w:t>
            </w:r>
            <w:r w:rsidRPr="00554196">
              <w:rPr>
                <w:rFonts w:ascii="Times New Roman" w:eastAsia="Calibri" w:hAnsi="Times New Roman" w:cs="Times New Roman"/>
                <w:szCs w:val="20"/>
                <w:lang w:val="ba-RU"/>
              </w:rPr>
              <w:t xml:space="preserve"> (0-5)</w:t>
            </w:r>
          </w:p>
        </w:tc>
        <w:tc>
          <w:tcPr>
            <w:tcW w:w="5256" w:type="dxa"/>
          </w:tcPr>
          <w:p w14:paraId="517104D4"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szCs w:val="20"/>
                <w:lang w:val="ba-RU"/>
              </w:rPr>
              <w:t>Методиканы практикада куллану.</w:t>
            </w:r>
          </w:p>
          <w:p w14:paraId="77D329A1"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szCs w:val="20"/>
                <w:lang w:val="ba-RU"/>
              </w:rPr>
              <w:t xml:space="preserve">Тәкъдим ителгән эш тәжрибәсенең тәрбияви һәм </w:t>
            </w:r>
            <w:r w:rsidRPr="00554196">
              <w:rPr>
                <w:rFonts w:ascii="Times New Roman" w:eastAsia="Calibri" w:hAnsi="Times New Roman" w:cs="Times New Roman"/>
                <w:color w:val="000000"/>
                <w:lang w:val="ba-RU"/>
              </w:rPr>
              <w:t>кыйммәт</w:t>
            </w:r>
            <w:r w:rsidRPr="00554196">
              <w:rPr>
                <w:rFonts w:ascii="Times New Roman" w:eastAsia="Calibri" w:hAnsi="Times New Roman" w:cs="Times New Roman"/>
                <w:lang w:val="ba-RU"/>
              </w:rPr>
              <w:t xml:space="preserve"> </w:t>
            </w:r>
            <w:r w:rsidRPr="00554196">
              <w:rPr>
                <w:rFonts w:ascii="Times New Roman" w:eastAsia="Calibri" w:hAnsi="Times New Roman" w:cs="Times New Roman"/>
                <w:szCs w:val="20"/>
                <w:lang w:val="ba-RU"/>
              </w:rPr>
              <w:t>потенциалы.</w:t>
            </w:r>
          </w:p>
          <w:p w14:paraId="7AF105EA"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Һөнәри үсеш п</w:t>
            </w:r>
            <w:r w:rsidRPr="00554196">
              <w:rPr>
                <w:rFonts w:ascii="Times New Roman" w:eastAsia="Calibri" w:hAnsi="Times New Roman" w:cs="Times New Roman"/>
                <w:color w:val="000000"/>
                <w:lang w:val="tt-RU"/>
              </w:rPr>
              <w:t>ер</w:t>
            </w:r>
            <w:r w:rsidRPr="00554196">
              <w:rPr>
                <w:rFonts w:ascii="Times New Roman" w:eastAsia="Calibri" w:hAnsi="Times New Roman" w:cs="Times New Roman"/>
                <w:color w:val="000000"/>
                <w:lang w:val="ba-RU"/>
              </w:rPr>
              <w:t>спективаларын, укыту методикаларын һәм технологияләрен трансляциялә</w:t>
            </w:r>
            <w:r w:rsidRPr="00554196">
              <w:rPr>
                <w:rFonts w:ascii="Times New Roman" w:eastAsia="Calibri" w:hAnsi="Times New Roman" w:cs="Times New Roman"/>
                <w:color w:val="000000"/>
                <w:lang w:val="tt-RU"/>
              </w:rPr>
              <w:t>ү</w:t>
            </w:r>
            <w:r w:rsidRPr="00554196">
              <w:rPr>
                <w:rFonts w:ascii="Times New Roman" w:eastAsia="Calibri" w:hAnsi="Times New Roman" w:cs="Times New Roman"/>
                <w:color w:val="000000"/>
                <w:lang w:val="ba-RU"/>
              </w:rPr>
              <w:t xml:space="preserve"> потенциалын аңлау.</w:t>
            </w:r>
          </w:p>
        </w:tc>
        <w:tc>
          <w:tcPr>
            <w:tcW w:w="2091" w:type="dxa"/>
          </w:tcPr>
          <w:p w14:paraId="0B7CC8BD"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554196" w14:paraId="2B87E96B" w14:textId="77777777" w:rsidTr="00554196">
        <w:trPr>
          <w:jc w:val="center"/>
        </w:trPr>
        <w:tc>
          <w:tcPr>
            <w:tcW w:w="2932" w:type="dxa"/>
          </w:tcPr>
          <w:p w14:paraId="6CAC4451"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rPr>
              <w:t>Мәгълүмати һәм тел грамоталылыгы</w:t>
            </w:r>
            <w:r w:rsidRPr="00554196">
              <w:rPr>
                <w:rFonts w:ascii="Times New Roman" w:eastAsia="Calibri" w:hAnsi="Times New Roman" w:cs="Times New Roman"/>
                <w:szCs w:val="20"/>
                <w:lang w:val="ba-RU"/>
              </w:rPr>
              <w:br/>
              <w:t>(0-5)</w:t>
            </w:r>
          </w:p>
        </w:tc>
        <w:tc>
          <w:tcPr>
            <w:tcW w:w="5256" w:type="dxa"/>
          </w:tcPr>
          <w:p w14:paraId="27C5BB9B"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Мәгълүматле визуальләштерү һәм иллюстративлык</w:t>
            </w:r>
            <w:r w:rsidRPr="00554196">
              <w:rPr>
                <w:rFonts w:ascii="Times New Roman" w:eastAsia="Calibri" w:hAnsi="Times New Roman" w:cs="Times New Roman"/>
                <w:lang w:val="ba-RU"/>
              </w:rPr>
              <w:t>.</w:t>
            </w:r>
          </w:p>
          <w:p w14:paraId="67BAFD9A"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Сөйләм грамоталылыгы</w:t>
            </w:r>
            <w:r w:rsidRPr="00554196">
              <w:rPr>
                <w:rFonts w:ascii="Times New Roman" w:eastAsia="Calibri" w:hAnsi="Times New Roman" w:cs="Times New Roman"/>
                <w:lang w:val="ba-RU"/>
              </w:rPr>
              <w:t>, фикерне ачыҡ җиткерә белү, сөйләү осталыгына ия булу.</w:t>
            </w:r>
          </w:p>
          <w:p w14:paraId="0B9FE40D"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Мәгълүмат чыганакларының һәм белем бирү ресурсларының төрлелеге</w:t>
            </w:r>
            <w:r w:rsidRPr="00554196">
              <w:rPr>
                <w:rFonts w:ascii="Times New Roman" w:eastAsia="Calibri" w:hAnsi="Times New Roman" w:cs="Times New Roman"/>
                <w:lang w:val="ba-RU"/>
              </w:rPr>
              <w:t>.</w:t>
            </w:r>
          </w:p>
          <w:p w14:paraId="0FFC77CE"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lang w:val="ba-RU"/>
              </w:rPr>
              <w:t xml:space="preserve">Мәгълүмәтне төрле форматта (текст, графика, электрон һ.б.) </w:t>
            </w:r>
            <w:r w:rsidRPr="00554196">
              <w:rPr>
                <w:rFonts w:ascii="Times New Roman" w:eastAsia="Calibri" w:hAnsi="Times New Roman" w:cs="Times New Roman"/>
                <w:color w:val="000000"/>
              </w:rPr>
              <w:t>структуралаштыру</w:t>
            </w:r>
            <w:r w:rsidRPr="00554196">
              <w:rPr>
                <w:rFonts w:ascii="Times New Roman" w:eastAsia="Calibri" w:hAnsi="Times New Roman" w:cs="Times New Roman"/>
                <w:lang w:val="ba-RU"/>
              </w:rPr>
              <w:t>.</w:t>
            </w:r>
          </w:p>
        </w:tc>
        <w:tc>
          <w:tcPr>
            <w:tcW w:w="2091" w:type="dxa"/>
          </w:tcPr>
          <w:p w14:paraId="638CCC56"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554196" w14:paraId="300F926E" w14:textId="77777777" w:rsidTr="00554196">
        <w:trPr>
          <w:jc w:val="center"/>
        </w:trPr>
        <w:tc>
          <w:tcPr>
            <w:tcW w:w="2932" w:type="dxa"/>
          </w:tcPr>
          <w:p w14:paraId="1812701C"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rPr>
              <w:t>Оригинальлек һәм эшкә иҗади караш</w:t>
            </w:r>
            <w:r w:rsidRPr="00554196">
              <w:rPr>
                <w:rFonts w:ascii="Times New Roman" w:eastAsia="Calibri" w:hAnsi="Times New Roman" w:cs="Times New Roman"/>
                <w:szCs w:val="20"/>
                <w:lang w:val="ba-RU"/>
              </w:rPr>
              <w:t xml:space="preserve"> (0-5)</w:t>
            </w:r>
          </w:p>
        </w:tc>
        <w:tc>
          <w:tcPr>
            <w:tcW w:w="5256" w:type="dxa"/>
          </w:tcPr>
          <w:p w14:paraId="1663AB88"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Укыту мәсьәләләрендә яңа якларны күрә белү</w:t>
            </w:r>
            <w:r w:rsidRPr="00554196">
              <w:rPr>
                <w:rFonts w:ascii="Times New Roman" w:eastAsia="Calibri" w:hAnsi="Times New Roman" w:cs="Times New Roman"/>
                <w:lang w:val="ba-RU"/>
              </w:rPr>
              <w:t>.</w:t>
            </w:r>
          </w:p>
          <w:p w14:paraId="08B82D38"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lang w:val="ba-RU"/>
              </w:rPr>
              <w:t>Ижади караш һәм педагогик мәсьәләләрне хәл итү юлларын табу сәләте.</w:t>
            </w:r>
          </w:p>
          <w:p w14:paraId="1CAB6249"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Индивидуальлекне чагылдыру һәм әзер шаблоннарга таянмау</w:t>
            </w:r>
            <w:r w:rsidRPr="00554196">
              <w:rPr>
                <w:rFonts w:ascii="Times New Roman" w:eastAsia="Calibri" w:hAnsi="Times New Roman" w:cs="Times New Roman"/>
                <w:lang w:val="ba-RU"/>
              </w:rPr>
              <w:t>.</w:t>
            </w:r>
          </w:p>
          <w:p w14:paraId="75E6530C"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lang w:val="ba-RU"/>
              </w:rPr>
              <w:t>Чыгыш ясаганда һәм сорауларга җавап биргәндә кулланылган ачык мисаллар һәм образлар</w:t>
            </w:r>
            <w:r w:rsidRPr="00554196">
              <w:rPr>
                <w:rFonts w:ascii="Times New Roman" w:eastAsia="Calibri" w:hAnsi="Times New Roman" w:cs="Times New Roman"/>
                <w:lang w:val="ba-RU"/>
              </w:rPr>
              <w:t>.</w:t>
            </w:r>
          </w:p>
          <w:p w14:paraId="200CECF8"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lang w:val="ba-RU"/>
              </w:rPr>
              <w:t>Методик эчтәлекнең төрлелеге һәм аның метапредмет потенциалы.</w:t>
            </w:r>
          </w:p>
        </w:tc>
        <w:tc>
          <w:tcPr>
            <w:tcW w:w="2091" w:type="dxa"/>
          </w:tcPr>
          <w:p w14:paraId="2AEBB871"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E2656C" w14:paraId="0B7DCC27" w14:textId="77777777" w:rsidTr="00554196">
        <w:trPr>
          <w:jc w:val="center"/>
        </w:trPr>
        <w:tc>
          <w:tcPr>
            <w:tcW w:w="2932" w:type="dxa"/>
          </w:tcPr>
          <w:p w14:paraId="60715575"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rPr>
              <w:t xml:space="preserve">Фәнни дөреслек һәм </w:t>
            </w:r>
            <w:r w:rsidRPr="00554196">
              <w:rPr>
                <w:rFonts w:ascii="Times New Roman" w:eastAsia="Calibri" w:hAnsi="Times New Roman" w:cs="Times New Roman"/>
                <w:color w:val="000000"/>
              </w:rPr>
              <w:lastRenderedPageBreak/>
              <w:t>методик грамоталылык</w:t>
            </w:r>
            <w:r w:rsidRPr="00554196">
              <w:rPr>
                <w:rFonts w:ascii="Times New Roman" w:eastAsia="Calibri" w:hAnsi="Times New Roman" w:cs="Times New Roman"/>
                <w:szCs w:val="20"/>
                <w:lang w:val="ba-RU"/>
              </w:rPr>
              <w:t xml:space="preserve"> (0-5)</w:t>
            </w:r>
          </w:p>
        </w:tc>
        <w:tc>
          <w:tcPr>
            <w:tcW w:w="5256" w:type="dxa"/>
          </w:tcPr>
          <w:p w14:paraId="76E85EFD" w14:textId="77777777" w:rsidR="00554196" w:rsidRPr="00554196" w:rsidRDefault="00554196" w:rsidP="00554196">
            <w:pPr>
              <w:spacing w:after="0" w:line="240" w:lineRule="auto"/>
              <w:rPr>
                <w:rFonts w:ascii="Times New Roman" w:eastAsia="Calibri" w:hAnsi="Times New Roman" w:cs="Times New Roman"/>
                <w:color w:val="000000"/>
                <w:lang w:val="ba-RU"/>
              </w:rPr>
            </w:pPr>
            <w:r w:rsidRPr="00554196">
              <w:rPr>
                <w:rFonts w:ascii="Times New Roman" w:eastAsia="Calibri" w:hAnsi="Times New Roman" w:cs="Times New Roman"/>
                <w:color w:val="000000"/>
                <w:lang w:val="ba-RU"/>
              </w:rPr>
              <w:lastRenderedPageBreak/>
              <w:t xml:space="preserve">Тәкъдим ителгән тәҗрибәнең эзлеклелеген раслаучы </w:t>
            </w:r>
            <w:r w:rsidRPr="00554196">
              <w:rPr>
                <w:rFonts w:ascii="Times New Roman" w:eastAsia="Calibri" w:hAnsi="Times New Roman" w:cs="Times New Roman"/>
                <w:color w:val="000000"/>
                <w:lang w:val="ba-RU"/>
              </w:rPr>
              <w:lastRenderedPageBreak/>
              <w:t xml:space="preserve">ышандырырлык һәм нигезле методик дәлилләү. </w:t>
            </w:r>
          </w:p>
          <w:p w14:paraId="4B9108EB" w14:textId="77777777" w:rsidR="00554196" w:rsidRPr="00554196" w:rsidRDefault="00554196" w:rsidP="00554196">
            <w:pPr>
              <w:spacing w:after="0" w:line="240" w:lineRule="auto"/>
              <w:rPr>
                <w:rFonts w:ascii="Times New Roman" w:eastAsia="Calibri" w:hAnsi="Times New Roman" w:cs="Times New Roman"/>
                <w:color w:val="000000"/>
                <w:lang w:val="ba-RU"/>
              </w:rPr>
            </w:pPr>
            <w:r w:rsidRPr="00554196">
              <w:rPr>
                <w:rFonts w:ascii="Times New Roman" w:eastAsia="Calibri" w:hAnsi="Times New Roman" w:cs="Times New Roman"/>
                <w:color w:val="000000"/>
                <w:lang w:val="ba-RU"/>
              </w:rPr>
              <w:t>Педагогик терминологияне куллануның ачыклыгы һәм дөреслеге, фактик хаталарның булмавы.</w:t>
            </w:r>
          </w:p>
          <w:p w14:paraId="161006B3" w14:textId="77777777" w:rsidR="00554196" w:rsidRPr="00554196" w:rsidRDefault="00554196" w:rsidP="00554196">
            <w:pPr>
              <w:spacing w:after="0" w:line="240" w:lineRule="auto"/>
              <w:rPr>
                <w:rFonts w:ascii="Times New Roman" w:eastAsia="Calibri" w:hAnsi="Times New Roman" w:cs="Times New Roman"/>
                <w:color w:val="000000"/>
                <w:lang w:val="ba-RU"/>
              </w:rPr>
            </w:pPr>
            <w:r w:rsidRPr="00554196">
              <w:rPr>
                <w:rFonts w:ascii="Times New Roman" w:eastAsia="Calibri" w:hAnsi="Times New Roman" w:cs="Times New Roman"/>
                <w:color w:val="000000"/>
                <w:lang w:val="ba-RU"/>
              </w:rPr>
              <w:t>Эш тәҗрибәсе белән уртаклашуда логик эзлеклелек һәм технологик өстенлек.</w:t>
            </w:r>
          </w:p>
          <w:p w14:paraId="7FDDC702" w14:textId="77777777" w:rsidR="00554196" w:rsidRPr="00554196" w:rsidRDefault="00554196" w:rsidP="00554196">
            <w:pPr>
              <w:spacing w:after="0" w:line="240" w:lineRule="auto"/>
              <w:rPr>
                <w:rFonts w:ascii="Times New Roman" w:eastAsia="Calibri" w:hAnsi="Times New Roman" w:cs="Times New Roman"/>
                <w:color w:val="000000"/>
                <w:lang w:val="ba-RU"/>
              </w:rPr>
            </w:pPr>
            <w:r w:rsidRPr="00554196">
              <w:rPr>
                <w:rFonts w:ascii="Times New Roman" w:eastAsia="Calibri" w:hAnsi="Times New Roman" w:cs="Times New Roman"/>
                <w:color w:val="000000"/>
                <w:lang w:val="ba-RU"/>
              </w:rPr>
              <w:t>Белем бирү методикасы өлкәсендәге үз педагогик казанышларыңны ачык бәяләү һәм мониторинг ясау.</w:t>
            </w:r>
          </w:p>
          <w:p w14:paraId="7A288A97"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lang w:val="ba-RU"/>
              </w:rPr>
              <w:t>Укучыларны мотивацияләү һәм үзаллылыкка өйрәтү өчен актив һәм интерактив алымнар куллану.</w:t>
            </w:r>
          </w:p>
        </w:tc>
        <w:tc>
          <w:tcPr>
            <w:tcW w:w="2091" w:type="dxa"/>
          </w:tcPr>
          <w:p w14:paraId="0059AE3B"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E2656C" w14:paraId="7B7A7BC3" w14:textId="77777777" w:rsidTr="00554196">
        <w:trPr>
          <w:jc w:val="center"/>
        </w:trPr>
        <w:tc>
          <w:tcPr>
            <w:tcW w:w="2932" w:type="dxa"/>
          </w:tcPr>
          <w:p w14:paraId="740DA8EB"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rPr>
              <w:t>Кыйммәт ориентирлары булу</w:t>
            </w:r>
            <w:r w:rsidRPr="00554196">
              <w:rPr>
                <w:rFonts w:ascii="Times New Roman" w:eastAsia="Calibri" w:hAnsi="Times New Roman" w:cs="Times New Roman"/>
                <w:szCs w:val="20"/>
                <w:lang w:val="ba-RU"/>
              </w:rPr>
              <w:t xml:space="preserve"> (0-5)</w:t>
            </w:r>
          </w:p>
        </w:tc>
        <w:tc>
          <w:tcPr>
            <w:tcW w:w="5256" w:type="dxa"/>
          </w:tcPr>
          <w:p w14:paraId="4B1622CB" w14:textId="77777777" w:rsidR="00554196" w:rsidRPr="00554196" w:rsidRDefault="00554196" w:rsidP="00554196">
            <w:pPr>
              <w:spacing w:after="0" w:line="240" w:lineRule="auto"/>
              <w:rPr>
                <w:rFonts w:ascii="Times New Roman" w:eastAsia="Calibri" w:hAnsi="Times New Roman" w:cs="Times New Roman"/>
                <w:lang w:val="ba-RU"/>
              </w:rPr>
            </w:pPr>
            <w:r w:rsidRPr="00554196">
              <w:rPr>
                <w:rFonts w:ascii="Times New Roman" w:eastAsia="Calibri" w:hAnsi="Times New Roman" w:cs="Times New Roman"/>
                <w:color w:val="000000"/>
              </w:rPr>
              <w:t xml:space="preserve">Укучыларның гражданлык позициясен формалаштыруга </w:t>
            </w:r>
            <w:r w:rsidRPr="00554196">
              <w:rPr>
                <w:rFonts w:ascii="Times New Roman" w:eastAsia="Calibri" w:hAnsi="Times New Roman" w:cs="Times New Roman"/>
                <w:lang w:val="ba-RU"/>
              </w:rPr>
              <w:t>игътибар итү.</w:t>
            </w:r>
          </w:p>
          <w:p w14:paraId="2B4191CD" w14:textId="77777777" w:rsidR="00554196" w:rsidRPr="00554196" w:rsidRDefault="00554196" w:rsidP="00554196">
            <w:pPr>
              <w:spacing w:after="0" w:line="240" w:lineRule="auto"/>
              <w:rPr>
                <w:rFonts w:ascii="Times New Roman" w:eastAsia="Calibri" w:hAnsi="Times New Roman" w:cs="Times New Roman"/>
                <w:szCs w:val="20"/>
                <w:lang w:val="ba-RU"/>
              </w:rPr>
            </w:pPr>
            <w:r w:rsidRPr="00554196">
              <w:rPr>
                <w:rFonts w:ascii="Times New Roman" w:eastAsia="Calibri" w:hAnsi="Times New Roman" w:cs="Times New Roman"/>
                <w:color w:val="000000"/>
                <w:lang w:val="ba-RU"/>
              </w:rPr>
              <w:t>Заманча мәгариф системасының кыйммәт ориентирларын аңлау</w:t>
            </w:r>
            <w:r w:rsidRPr="00554196">
              <w:rPr>
                <w:rFonts w:ascii="Times New Roman" w:eastAsia="Calibri" w:hAnsi="Times New Roman" w:cs="Times New Roman"/>
                <w:color w:val="000000"/>
                <w:lang w:val="tt-RU"/>
              </w:rPr>
              <w:t xml:space="preserve"> </w:t>
            </w:r>
            <w:r w:rsidRPr="00554196">
              <w:rPr>
                <w:rFonts w:ascii="Times New Roman" w:eastAsia="Calibri" w:hAnsi="Times New Roman" w:cs="Times New Roman"/>
                <w:lang w:val="ba-RU"/>
              </w:rPr>
              <w:t>һәм дөньяга үз карашы булу.</w:t>
            </w:r>
          </w:p>
        </w:tc>
        <w:tc>
          <w:tcPr>
            <w:tcW w:w="2091" w:type="dxa"/>
          </w:tcPr>
          <w:p w14:paraId="0D8326F7" w14:textId="77777777" w:rsidR="00554196" w:rsidRPr="00554196" w:rsidRDefault="00554196" w:rsidP="00554196">
            <w:pPr>
              <w:spacing w:after="0" w:line="240" w:lineRule="auto"/>
              <w:rPr>
                <w:rFonts w:ascii="Times New Roman" w:eastAsia="Times New Roman" w:hAnsi="Times New Roman" w:cs="Times New Roman"/>
                <w:szCs w:val="20"/>
                <w:u w:val="single"/>
                <w:lang w:val="ba-RU" w:eastAsia="ru-RU"/>
              </w:rPr>
            </w:pPr>
          </w:p>
        </w:tc>
      </w:tr>
      <w:tr w:rsidR="00554196" w:rsidRPr="00554196" w14:paraId="1EC2C417" w14:textId="77777777" w:rsidTr="00554196">
        <w:trPr>
          <w:jc w:val="center"/>
        </w:trPr>
        <w:tc>
          <w:tcPr>
            <w:tcW w:w="8188" w:type="dxa"/>
            <w:gridSpan w:val="2"/>
          </w:tcPr>
          <w:p w14:paraId="24EAE439" w14:textId="77777777" w:rsidR="00554196" w:rsidRPr="00554196" w:rsidRDefault="00554196" w:rsidP="00554196">
            <w:pPr>
              <w:spacing w:after="0" w:line="240" w:lineRule="auto"/>
              <w:ind w:right="116"/>
              <w:contextualSpacing/>
              <w:jc w:val="center"/>
              <w:rPr>
                <w:rFonts w:ascii="Times New Roman" w:eastAsia="Calibri" w:hAnsi="Times New Roman" w:cs="Times New Roman"/>
                <w:color w:val="000000"/>
                <w:sz w:val="28"/>
                <w:szCs w:val="28"/>
              </w:rPr>
            </w:pPr>
            <w:r w:rsidRPr="00554196">
              <w:rPr>
                <w:rFonts w:ascii="Times New Roman" w:eastAsia="Times New Roman" w:hAnsi="Times New Roman" w:cs="Times New Roman"/>
                <w:b/>
                <w:color w:val="000000"/>
                <w:sz w:val="28"/>
                <w:szCs w:val="28"/>
              </w:rPr>
              <w:t>МАКСИМАЛЬ</w:t>
            </w:r>
            <w:r w:rsidRPr="00554196">
              <w:rPr>
                <w:rFonts w:ascii="Times New Roman" w:eastAsia="Times New Roman" w:hAnsi="Times New Roman" w:cs="Times New Roman"/>
                <w:b/>
                <w:color w:val="000000"/>
                <w:sz w:val="28"/>
                <w:szCs w:val="28"/>
                <w:lang w:val="ba-RU"/>
              </w:rPr>
              <w:t xml:space="preserve">    </w:t>
            </w:r>
            <w:r w:rsidRPr="00554196">
              <w:rPr>
                <w:rFonts w:ascii="Times New Roman" w:eastAsia="Times New Roman" w:hAnsi="Times New Roman" w:cs="Times New Roman"/>
                <w:b/>
                <w:color w:val="000000"/>
                <w:sz w:val="28"/>
                <w:szCs w:val="28"/>
              </w:rPr>
              <w:t xml:space="preserve"> БАЛЛАР</w:t>
            </w:r>
            <w:r w:rsidRPr="00554196">
              <w:rPr>
                <w:rFonts w:ascii="Times New Roman" w:eastAsia="Times New Roman" w:hAnsi="Times New Roman" w:cs="Times New Roman"/>
                <w:b/>
                <w:color w:val="000000"/>
                <w:sz w:val="28"/>
                <w:szCs w:val="28"/>
                <w:lang w:val="ba-RU"/>
              </w:rPr>
              <w:t xml:space="preserve">   </w:t>
            </w:r>
            <w:r w:rsidRPr="00554196">
              <w:rPr>
                <w:rFonts w:ascii="Times New Roman" w:eastAsia="Times New Roman" w:hAnsi="Times New Roman" w:cs="Times New Roman"/>
                <w:b/>
                <w:color w:val="000000"/>
                <w:sz w:val="28"/>
                <w:szCs w:val="28"/>
              </w:rPr>
              <w:t xml:space="preserve"> САНЫ </w:t>
            </w:r>
          </w:p>
        </w:tc>
        <w:tc>
          <w:tcPr>
            <w:tcW w:w="2091" w:type="dxa"/>
          </w:tcPr>
          <w:p w14:paraId="62422643" w14:textId="77777777" w:rsidR="00554196" w:rsidRPr="00554196" w:rsidRDefault="00554196" w:rsidP="00554196">
            <w:pPr>
              <w:spacing w:after="0" w:line="240" w:lineRule="auto"/>
              <w:contextualSpacing/>
              <w:jc w:val="center"/>
              <w:rPr>
                <w:rFonts w:ascii="Times New Roman" w:eastAsia="Calibri" w:hAnsi="Times New Roman" w:cs="Times New Roman"/>
                <w:b/>
                <w:color w:val="000000"/>
                <w:sz w:val="28"/>
                <w:szCs w:val="28"/>
              </w:rPr>
            </w:pPr>
            <w:r w:rsidRPr="00554196">
              <w:rPr>
                <w:rFonts w:ascii="Times New Roman" w:eastAsia="Times New Roman" w:hAnsi="Times New Roman" w:cs="Times New Roman"/>
                <w:b/>
                <w:color w:val="000000"/>
                <w:sz w:val="28"/>
                <w:szCs w:val="28"/>
              </w:rPr>
              <w:t>0-30</w:t>
            </w:r>
          </w:p>
        </w:tc>
      </w:tr>
    </w:tbl>
    <w:p w14:paraId="30E9617A" w14:textId="77777777" w:rsidR="00FE6D04" w:rsidRDefault="00FE6D04" w:rsidP="00554196">
      <w:pPr>
        <w:jc w:val="center"/>
        <w:rPr>
          <w:rFonts w:ascii="Times New Roman" w:hAnsi="Times New Roman" w:cs="Times New Roman"/>
          <w:b/>
          <w:sz w:val="32"/>
          <w:szCs w:val="32"/>
          <w:lang w:val="ba-RU"/>
        </w:rPr>
      </w:pPr>
    </w:p>
    <w:p w14:paraId="044D44DD" w14:textId="77777777" w:rsidR="007F6CDE" w:rsidRDefault="00554196" w:rsidP="00554196">
      <w:pPr>
        <w:jc w:val="center"/>
        <w:rPr>
          <w:rFonts w:ascii="Times New Roman" w:hAnsi="Times New Roman" w:cs="Times New Roman"/>
          <w:b/>
          <w:sz w:val="32"/>
          <w:szCs w:val="32"/>
        </w:rPr>
      </w:pPr>
      <w:r w:rsidRPr="002A4EE0">
        <w:rPr>
          <w:rFonts w:ascii="Times New Roman" w:hAnsi="Times New Roman" w:cs="Times New Roman"/>
          <w:b/>
          <w:sz w:val="32"/>
          <w:szCs w:val="32"/>
          <w:lang w:val="ba-RU"/>
        </w:rPr>
        <w:t xml:space="preserve">Конкурсное испытание </w:t>
      </w:r>
      <w:r w:rsidRPr="002A4EE0">
        <w:rPr>
          <w:rFonts w:ascii="Times New Roman" w:hAnsi="Times New Roman" w:cs="Times New Roman"/>
          <w:b/>
          <w:sz w:val="32"/>
          <w:szCs w:val="32"/>
        </w:rPr>
        <w:t>«</w:t>
      </w:r>
      <w:r w:rsidRPr="002A4EE0">
        <w:rPr>
          <w:rFonts w:ascii="Times New Roman" w:hAnsi="Times New Roman" w:cs="Times New Roman"/>
          <w:b/>
          <w:sz w:val="32"/>
          <w:szCs w:val="32"/>
          <w:lang w:val="ba-RU"/>
        </w:rPr>
        <w:t>Мастер-класс</w:t>
      </w:r>
      <w:r w:rsidRPr="002A4EE0">
        <w:rPr>
          <w:rFonts w:ascii="Times New Roman" w:hAnsi="Times New Roman" w:cs="Times New Roman"/>
          <w:b/>
          <w:sz w:val="32"/>
          <w:szCs w:val="32"/>
        </w:rPr>
        <w:t>»</w:t>
      </w:r>
      <w:r>
        <w:rPr>
          <w:rFonts w:ascii="Times New Roman" w:hAnsi="Times New Roman" w:cs="Times New Roman"/>
          <w:b/>
          <w:sz w:val="32"/>
          <w:szCs w:val="32"/>
        </w:rPr>
        <w:t>.</w:t>
      </w:r>
    </w:p>
    <w:tbl>
      <w:tblPr>
        <w:tblStyle w:val="1"/>
        <w:tblW w:w="14430" w:type="dxa"/>
        <w:jc w:val="center"/>
        <w:tblLayout w:type="fixed"/>
        <w:tblLook w:val="04A0" w:firstRow="1" w:lastRow="0" w:firstColumn="1" w:lastColumn="0" w:noHBand="0" w:noVBand="1"/>
      </w:tblPr>
      <w:tblGrid>
        <w:gridCol w:w="3657"/>
        <w:gridCol w:w="9356"/>
        <w:gridCol w:w="1417"/>
      </w:tblGrid>
      <w:tr w:rsidR="00554196" w:rsidRPr="00554196" w14:paraId="3DD296ED" w14:textId="77777777" w:rsidTr="00554196">
        <w:trPr>
          <w:trHeight w:val="549"/>
          <w:jc w:val="center"/>
        </w:trPr>
        <w:tc>
          <w:tcPr>
            <w:tcW w:w="3657" w:type="dxa"/>
          </w:tcPr>
          <w:p w14:paraId="235786F6" w14:textId="77777777" w:rsidR="00554196" w:rsidRPr="00554196" w:rsidRDefault="00554196" w:rsidP="00554196">
            <w:pPr>
              <w:ind w:left="318"/>
              <w:contextualSpacing/>
              <w:jc w:val="center"/>
              <w:rPr>
                <w:rFonts w:ascii="Times New Roman" w:eastAsia="Times New Roman" w:hAnsi="Times New Roman" w:cs="Times New Roman"/>
                <w:sz w:val="24"/>
                <w:szCs w:val="24"/>
                <w:lang w:val="ba-RU"/>
              </w:rPr>
            </w:pPr>
          </w:p>
          <w:p w14:paraId="6FE15971" w14:textId="77777777" w:rsidR="00554196" w:rsidRPr="00554196" w:rsidRDefault="00554196" w:rsidP="00554196">
            <w:pPr>
              <w:ind w:left="318"/>
              <w:contextualSpacing/>
              <w:jc w:val="center"/>
              <w:rPr>
                <w:rFonts w:ascii="Times New Roman" w:eastAsia="Times New Roman" w:hAnsi="Times New Roman" w:cs="Times New Roman"/>
                <w:sz w:val="24"/>
                <w:szCs w:val="24"/>
                <w:lang w:val="ba-RU"/>
              </w:rPr>
            </w:pPr>
            <w:r w:rsidRPr="00554196">
              <w:rPr>
                <w:rFonts w:ascii="Times New Roman" w:eastAsia="Times New Roman" w:hAnsi="Times New Roman" w:cs="Times New Roman"/>
                <w:sz w:val="24"/>
                <w:szCs w:val="24"/>
                <w:lang w:val="ba-RU"/>
              </w:rPr>
              <w:t>Критерийлар</w:t>
            </w:r>
          </w:p>
        </w:tc>
        <w:tc>
          <w:tcPr>
            <w:tcW w:w="9356" w:type="dxa"/>
            <w:tcBorders>
              <w:top w:val="single" w:sz="4" w:space="0" w:color="auto"/>
              <w:left w:val="single" w:sz="4" w:space="0" w:color="auto"/>
              <w:bottom w:val="single" w:sz="4" w:space="0" w:color="auto"/>
              <w:right w:val="single" w:sz="4" w:space="0" w:color="auto"/>
            </w:tcBorders>
          </w:tcPr>
          <w:p w14:paraId="3331283B" w14:textId="77777777" w:rsidR="00554196" w:rsidRPr="00554196" w:rsidRDefault="00554196" w:rsidP="00554196">
            <w:pPr>
              <w:jc w:val="center"/>
              <w:rPr>
                <w:rFonts w:ascii="Times New Roman" w:eastAsia="Times New Roman" w:hAnsi="Times New Roman"/>
                <w:sz w:val="24"/>
                <w:szCs w:val="24"/>
                <w:lang w:val="ba-RU"/>
              </w:rPr>
            </w:pPr>
          </w:p>
          <w:p w14:paraId="7FE133B9" w14:textId="77777777" w:rsidR="00554196" w:rsidRPr="00554196" w:rsidRDefault="00554196" w:rsidP="00554196">
            <w:pPr>
              <w:jc w:val="center"/>
              <w:rPr>
                <w:rFonts w:ascii="Times New Roman" w:eastAsia="Times New Roman" w:hAnsi="Times New Roman"/>
                <w:sz w:val="24"/>
                <w:szCs w:val="24"/>
                <w:lang w:val="ba-RU"/>
              </w:rPr>
            </w:pPr>
            <w:r w:rsidRPr="00554196">
              <w:rPr>
                <w:rFonts w:ascii="Times New Roman" w:eastAsia="Times New Roman" w:hAnsi="Times New Roman"/>
                <w:sz w:val="24"/>
                <w:szCs w:val="24"/>
                <w:lang w:val="ba-RU"/>
              </w:rPr>
              <w:t>Күрсәткечләр</w:t>
            </w:r>
          </w:p>
        </w:tc>
        <w:tc>
          <w:tcPr>
            <w:tcW w:w="1417" w:type="dxa"/>
          </w:tcPr>
          <w:p w14:paraId="7D8A4DAB"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E2656C" w14:paraId="200544DB" w14:textId="77777777" w:rsidTr="00554196">
        <w:trPr>
          <w:trHeight w:val="828"/>
          <w:jc w:val="center"/>
        </w:trPr>
        <w:tc>
          <w:tcPr>
            <w:tcW w:w="3657" w:type="dxa"/>
          </w:tcPr>
          <w:p w14:paraId="52F4DB09" w14:textId="77777777" w:rsidR="00554196" w:rsidRPr="00554196" w:rsidRDefault="00554196" w:rsidP="00554196">
            <w:pPr>
              <w:contextualSpacing/>
              <w:rPr>
                <w:rFonts w:ascii="Times New Roman" w:eastAsia="Times New Roman" w:hAnsi="Times New Roman" w:cs="Times New Roman"/>
                <w:sz w:val="24"/>
                <w:szCs w:val="24"/>
                <w:lang w:val="ba-RU"/>
              </w:rPr>
            </w:pPr>
            <w:r w:rsidRPr="00554196">
              <w:rPr>
                <w:rFonts w:ascii="Times New Roman" w:eastAsia="Times New Roman" w:hAnsi="Times New Roman" w:cs="Times New Roman"/>
                <w:sz w:val="24"/>
                <w:szCs w:val="24"/>
                <w:lang w:val="ba-RU"/>
              </w:rPr>
              <w:t>1. Актуальлеге</w:t>
            </w:r>
            <w:r w:rsidRPr="00554196">
              <w:rPr>
                <w:rFonts w:ascii="Times New Roman" w:eastAsia="Times New Roman" w:hAnsi="Times New Roman" w:cs="Times New Roman"/>
                <w:sz w:val="24"/>
                <w:szCs w:val="24"/>
                <w:lang w:val="be-BY"/>
              </w:rPr>
              <w:t xml:space="preserve"> һәм методик яҡтан нигезләнүе </w:t>
            </w:r>
            <w:r w:rsidRPr="00554196">
              <w:rPr>
                <w:rFonts w:ascii="Times New Roman" w:eastAsia="Times New Roman" w:hAnsi="Times New Roman" w:cs="Times New Roman"/>
                <w:b/>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1683D96A" w14:textId="77777777" w:rsidR="00554196" w:rsidRPr="00554196" w:rsidRDefault="00554196" w:rsidP="00554196">
            <w:pPr>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Методик эшнең мөһимлеге һәм актуальлеге; педагогик позициянең нигезле, аргументлы булуы; тәкъдим ителгән алым, метод, технологиянең оригинальлеге һәм яңалыгы; практик куллану мөмкинлеге; методик алымнарның күптөрлелеге һәм үз-ара уңышлы бәйләнеше</w:t>
            </w:r>
          </w:p>
        </w:tc>
        <w:tc>
          <w:tcPr>
            <w:tcW w:w="1417" w:type="dxa"/>
          </w:tcPr>
          <w:p w14:paraId="5B38759F"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E2656C" w14:paraId="1B292D05" w14:textId="77777777" w:rsidTr="00554196">
        <w:trPr>
          <w:trHeight w:val="975"/>
          <w:jc w:val="center"/>
        </w:trPr>
        <w:tc>
          <w:tcPr>
            <w:tcW w:w="3657" w:type="dxa"/>
          </w:tcPr>
          <w:p w14:paraId="052F5536"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 xml:space="preserve">2. Импровизация һәм ижади караш </w:t>
            </w:r>
            <w:r w:rsidRPr="00554196">
              <w:rPr>
                <w:rFonts w:ascii="Times New Roman" w:eastAsia="Times New Roman" w:hAnsi="Times New Roman" w:cs="Times New Roman"/>
                <w:b/>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03E4AF52" w14:textId="77777777" w:rsidR="00554196" w:rsidRPr="00554196" w:rsidRDefault="00554196" w:rsidP="00554196">
            <w:pPr>
              <w:jc w:val="both"/>
              <w:rPr>
                <w:rFonts w:ascii="Times New Roman" w:eastAsia="Times New Roman" w:hAnsi="Times New Roman"/>
                <w:sz w:val="24"/>
                <w:szCs w:val="24"/>
                <w:lang w:val="ba-RU"/>
              </w:rPr>
            </w:pPr>
            <w:r w:rsidRPr="00554196">
              <w:rPr>
                <w:rFonts w:ascii="Times New Roman" w:eastAsia="Times New Roman" w:hAnsi="Times New Roman"/>
                <w:sz w:val="24"/>
                <w:szCs w:val="24"/>
                <w:lang w:val="ba-RU"/>
              </w:rPr>
              <w:t>Педагогик мәсьәләне хәл иткәндә стандарт булмаган юлларны табу; педагогик индивидуальлек; чыгыш ясау осталыгы, шәхси имидж, артистлык сәләте; чыгышны чагу мисаллар, презентациял</w:t>
            </w:r>
            <w:r w:rsidRPr="00554196">
              <w:rPr>
                <w:rFonts w:ascii="Times New Roman" w:eastAsia="Times New Roman" w:hAnsi="Times New Roman"/>
                <w:sz w:val="24"/>
                <w:szCs w:val="24"/>
                <w:lang w:val="tt-RU"/>
              </w:rPr>
              <w:t>ә</w:t>
            </w:r>
            <w:r w:rsidRPr="00554196">
              <w:rPr>
                <w:rFonts w:ascii="Times New Roman" w:eastAsia="Times New Roman" w:hAnsi="Times New Roman"/>
                <w:sz w:val="24"/>
                <w:szCs w:val="24"/>
                <w:lang w:val="ba-RU"/>
              </w:rPr>
              <w:t>р, сурәтләр белән уңышлы баету; әңгәмә өчен профессиональ мохит булдыру, кызыксыну уяту</w:t>
            </w:r>
          </w:p>
        </w:tc>
        <w:tc>
          <w:tcPr>
            <w:tcW w:w="1417" w:type="dxa"/>
          </w:tcPr>
          <w:p w14:paraId="772680D4" w14:textId="77777777" w:rsidR="00554196" w:rsidRPr="00554196" w:rsidRDefault="00554196" w:rsidP="00554196">
            <w:pPr>
              <w:spacing w:before="240"/>
              <w:rPr>
                <w:rFonts w:ascii="Times New Roman" w:eastAsia="Times New Roman" w:hAnsi="Times New Roman" w:cs="Times New Roman"/>
                <w:sz w:val="24"/>
                <w:szCs w:val="24"/>
                <w:lang w:val="be-BY"/>
              </w:rPr>
            </w:pPr>
          </w:p>
        </w:tc>
      </w:tr>
      <w:tr w:rsidR="00554196" w:rsidRPr="00E2656C" w14:paraId="0DEF9D3C" w14:textId="77777777" w:rsidTr="00554196">
        <w:trPr>
          <w:trHeight w:val="989"/>
          <w:jc w:val="center"/>
        </w:trPr>
        <w:tc>
          <w:tcPr>
            <w:tcW w:w="3657" w:type="dxa"/>
          </w:tcPr>
          <w:p w14:paraId="15B0D0CA"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 xml:space="preserve">3. Тикшеренү сәләте һәм мәдәнияте </w:t>
            </w:r>
            <w:r w:rsidRPr="00554196">
              <w:rPr>
                <w:rFonts w:ascii="Times New Roman" w:eastAsia="Times New Roman" w:hAnsi="Times New Roman" w:cs="Times New Roman"/>
                <w:b/>
                <w:bCs/>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3B46A329" w14:textId="77777777" w:rsidR="00554196" w:rsidRPr="00554196" w:rsidRDefault="00554196" w:rsidP="00554196">
            <w:pPr>
              <w:spacing w:before="240"/>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Мәгарифтә стандарт булмаган актуаль проблемаларны күрү; гипотезалар, фаразлар китерү осталыгы; тикшеренүләр үткәрү, нәтиҗәләрне нигезләү; теоретик һәм практик сорауларны хәл иткәндә педагогикадагы төрле карашлар белән эш итү; киң карашлы булу, чагыштырма метод куллану</w:t>
            </w:r>
          </w:p>
        </w:tc>
        <w:tc>
          <w:tcPr>
            <w:tcW w:w="1417" w:type="dxa"/>
          </w:tcPr>
          <w:p w14:paraId="1FEE2434" w14:textId="77777777" w:rsidR="00554196" w:rsidRPr="00554196" w:rsidRDefault="00554196" w:rsidP="00554196">
            <w:pPr>
              <w:spacing w:before="240"/>
              <w:rPr>
                <w:rFonts w:ascii="Times New Roman" w:eastAsia="Times New Roman" w:hAnsi="Times New Roman" w:cs="Times New Roman"/>
                <w:sz w:val="24"/>
                <w:szCs w:val="24"/>
                <w:lang w:val="be-BY"/>
              </w:rPr>
            </w:pPr>
          </w:p>
        </w:tc>
      </w:tr>
      <w:tr w:rsidR="00554196" w:rsidRPr="00E2656C" w14:paraId="58BB89E5" w14:textId="77777777" w:rsidTr="00554196">
        <w:trPr>
          <w:trHeight w:val="477"/>
          <w:jc w:val="center"/>
        </w:trPr>
        <w:tc>
          <w:tcPr>
            <w:tcW w:w="3657" w:type="dxa"/>
          </w:tcPr>
          <w:p w14:paraId="3C6FBF12" w14:textId="77777777" w:rsid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4. Коммуникатив мәдәният</w:t>
            </w:r>
          </w:p>
          <w:p w14:paraId="2601D8D4"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 xml:space="preserve"> </w:t>
            </w:r>
            <w:r w:rsidRPr="00554196">
              <w:rPr>
                <w:rFonts w:ascii="Times New Roman" w:eastAsia="Times New Roman" w:hAnsi="Times New Roman" w:cs="Times New Roman"/>
                <w:b/>
                <w:bCs/>
                <w:sz w:val="24"/>
                <w:szCs w:val="24"/>
                <w:lang w:val="be-BY"/>
              </w:rPr>
              <w:t>(0-10)</w:t>
            </w:r>
          </w:p>
          <w:p w14:paraId="2FE7F4D7" w14:textId="77777777" w:rsidR="00554196" w:rsidRPr="00554196" w:rsidRDefault="00554196" w:rsidP="00554196">
            <w:pPr>
              <w:ind w:left="318"/>
              <w:contextualSpacing/>
              <w:rPr>
                <w:rFonts w:ascii="Times New Roman" w:eastAsia="Times New Roman" w:hAnsi="Times New Roman" w:cs="Times New Roman"/>
                <w:sz w:val="24"/>
                <w:szCs w:val="24"/>
                <w:lang w:val="be-BY"/>
              </w:rPr>
            </w:pPr>
          </w:p>
        </w:tc>
        <w:tc>
          <w:tcPr>
            <w:tcW w:w="9356" w:type="dxa"/>
            <w:tcBorders>
              <w:top w:val="single" w:sz="4" w:space="0" w:color="auto"/>
              <w:left w:val="single" w:sz="4" w:space="0" w:color="auto"/>
              <w:bottom w:val="single" w:sz="4" w:space="0" w:color="auto"/>
              <w:right w:val="single" w:sz="4" w:space="0" w:color="auto"/>
            </w:tcBorders>
          </w:tcPr>
          <w:p w14:paraId="70A89BF1" w14:textId="77777777" w:rsidR="00554196" w:rsidRPr="00554196" w:rsidRDefault="00554196" w:rsidP="00554196">
            <w:pPr>
              <w:spacing w:before="240"/>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Аудитория белән тыгыз  бәйләнеш булдыру; конструктив диалог кору; аңлау кимәлен билгеләү өчен сораулар бирү; аралашу моделен булдыру; төрле карашларга, төрле фикерләргә уңай мөнәсәбәт, мәдәни кануннарны, традицияләрне белү; кире бәйләнеш өчен эффектив алымнар куллану</w:t>
            </w:r>
          </w:p>
        </w:tc>
        <w:tc>
          <w:tcPr>
            <w:tcW w:w="1417" w:type="dxa"/>
          </w:tcPr>
          <w:p w14:paraId="0F736377" w14:textId="77777777" w:rsidR="00554196" w:rsidRPr="00554196" w:rsidRDefault="00554196" w:rsidP="00554196">
            <w:pPr>
              <w:spacing w:before="240"/>
              <w:rPr>
                <w:rFonts w:ascii="Times New Roman" w:eastAsia="Times New Roman" w:hAnsi="Times New Roman" w:cs="Times New Roman"/>
                <w:sz w:val="24"/>
                <w:szCs w:val="24"/>
                <w:lang w:val="be-BY"/>
              </w:rPr>
            </w:pPr>
          </w:p>
        </w:tc>
      </w:tr>
      <w:tr w:rsidR="00554196" w:rsidRPr="00E2656C" w14:paraId="6D13A6D8" w14:textId="77777777" w:rsidTr="00554196">
        <w:trPr>
          <w:trHeight w:val="1113"/>
          <w:jc w:val="center"/>
        </w:trPr>
        <w:tc>
          <w:tcPr>
            <w:tcW w:w="3657" w:type="dxa"/>
          </w:tcPr>
          <w:p w14:paraId="2DA602D7"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lastRenderedPageBreak/>
              <w:t xml:space="preserve">5. Рефлексив мәдәният </w:t>
            </w:r>
          </w:p>
          <w:p w14:paraId="54C7B41E" w14:textId="77777777" w:rsidR="00554196" w:rsidRPr="00554196" w:rsidRDefault="00554196" w:rsidP="00554196">
            <w:pPr>
              <w:ind w:left="318"/>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b/>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0C55BDB7" w14:textId="77777777" w:rsidR="00554196" w:rsidRPr="00554196" w:rsidRDefault="00554196" w:rsidP="00554196">
            <w:pPr>
              <w:spacing w:before="240"/>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e-BY"/>
              </w:rPr>
              <w:t>С</w:t>
            </w:r>
            <w:r w:rsidRPr="00554196">
              <w:rPr>
                <w:rFonts w:ascii="Times New Roman" w:eastAsia="Times New Roman" w:hAnsi="Times New Roman"/>
                <w:sz w:val="24"/>
                <w:szCs w:val="24"/>
                <w:lang w:val="ba-RU"/>
              </w:rPr>
              <w:t>айланган методны, өлгәшелгән нәтиҗәләрне бәяли белү; педагогик эшмәкәрлекне чагыштырма һәм рефлексив контекстта карау; һөнәри үсеш перспективаларын һәм укыту буенча тәжрибә уртаклашу потенциалын аңлау; үткәрелгән осталыҡ классына рефлексия һәм дөрес бәя бирелүе; җавапларның дөреслеге</w:t>
            </w:r>
          </w:p>
        </w:tc>
        <w:tc>
          <w:tcPr>
            <w:tcW w:w="1417" w:type="dxa"/>
          </w:tcPr>
          <w:p w14:paraId="505BCEA6" w14:textId="77777777" w:rsidR="00554196" w:rsidRPr="00554196" w:rsidRDefault="00554196" w:rsidP="00554196">
            <w:pPr>
              <w:spacing w:before="240"/>
              <w:rPr>
                <w:rFonts w:ascii="Times New Roman" w:eastAsia="Times New Roman" w:hAnsi="Times New Roman" w:cs="Times New Roman"/>
                <w:sz w:val="24"/>
                <w:szCs w:val="24"/>
                <w:lang w:val="be-BY"/>
              </w:rPr>
            </w:pPr>
          </w:p>
        </w:tc>
      </w:tr>
      <w:tr w:rsidR="00554196" w:rsidRPr="00E2656C" w14:paraId="62113299" w14:textId="77777777" w:rsidTr="00554196">
        <w:trPr>
          <w:trHeight w:val="960"/>
          <w:jc w:val="center"/>
        </w:trPr>
        <w:tc>
          <w:tcPr>
            <w:tcW w:w="3657" w:type="dxa"/>
          </w:tcPr>
          <w:p w14:paraId="25F4A5EE"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6. Мәгълүмати һәм сөйләм мәдәнияте</w:t>
            </w:r>
            <w:r w:rsidRPr="00554196">
              <w:rPr>
                <w:rFonts w:ascii="Times New Roman" w:eastAsia="Times New Roman" w:hAnsi="Times New Roman" w:cs="Times New Roman"/>
                <w:b/>
                <w:sz w:val="24"/>
                <w:szCs w:val="24"/>
                <w:lang w:val="be-BY"/>
              </w:rPr>
              <w:t xml:space="preserve"> (0-10)</w:t>
            </w:r>
          </w:p>
        </w:tc>
        <w:tc>
          <w:tcPr>
            <w:tcW w:w="9356" w:type="dxa"/>
            <w:tcBorders>
              <w:top w:val="single" w:sz="4" w:space="0" w:color="auto"/>
              <w:left w:val="single" w:sz="4" w:space="0" w:color="auto"/>
              <w:bottom w:val="single" w:sz="4" w:space="0" w:color="auto"/>
              <w:right w:val="single" w:sz="4" w:space="0" w:color="auto"/>
            </w:tcBorders>
          </w:tcPr>
          <w:p w14:paraId="358E5FDF" w14:textId="77777777" w:rsidR="00554196" w:rsidRPr="00554196" w:rsidRDefault="00554196" w:rsidP="00554196">
            <w:pPr>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Төшенчәләрне һәм фәнни телне  урынлы һәм дөрес куллану; тема буенча белемнең тирәнлеге;  мәгълүмат чыганакларының күптөрлелеге (шул исәптән электрон белем бирү ресурсларын куллану); мәг</w:t>
            </w:r>
            <w:r w:rsidRPr="00554196">
              <w:rPr>
                <w:rFonts w:ascii="Times New Roman" w:eastAsia="Times New Roman" w:hAnsi="Times New Roman"/>
                <w:sz w:val="24"/>
                <w:szCs w:val="24"/>
                <w:lang w:val="be-BY"/>
              </w:rPr>
              <w:t>ъ</w:t>
            </w:r>
            <w:r w:rsidRPr="00554196">
              <w:rPr>
                <w:rFonts w:ascii="Times New Roman" w:eastAsia="Times New Roman" w:hAnsi="Times New Roman"/>
                <w:sz w:val="24"/>
                <w:szCs w:val="24"/>
                <w:lang w:val="ba-RU"/>
              </w:rPr>
              <w:t>лүматне тәкъдим итү осталыгы(текст, график, электрон һ.б.); сөйләм дөреслеге; образлылыгы, ассоциатив фикерләве.</w:t>
            </w:r>
          </w:p>
        </w:tc>
        <w:tc>
          <w:tcPr>
            <w:tcW w:w="1417" w:type="dxa"/>
          </w:tcPr>
          <w:p w14:paraId="3200C1A2"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E2656C" w14:paraId="71DD6096" w14:textId="77777777" w:rsidTr="00554196">
        <w:trPr>
          <w:trHeight w:val="1251"/>
          <w:jc w:val="center"/>
        </w:trPr>
        <w:tc>
          <w:tcPr>
            <w:tcW w:w="3657" w:type="dxa"/>
            <w:tcBorders>
              <w:bottom w:val="single" w:sz="4" w:space="0" w:color="auto"/>
            </w:tcBorders>
          </w:tcPr>
          <w:p w14:paraId="48CF141D"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7. Рухи кыйммәтләр чагылышы һәм тәрбияви юнәлеше</w:t>
            </w:r>
            <w:r w:rsidRPr="00554196">
              <w:rPr>
                <w:rFonts w:ascii="Times New Roman" w:eastAsia="Times New Roman" w:hAnsi="Times New Roman" w:cs="Times New Roman"/>
                <w:b/>
                <w:sz w:val="24"/>
                <w:szCs w:val="24"/>
                <w:lang w:val="be-BY"/>
              </w:rPr>
              <w:t xml:space="preserve"> (0-10)</w:t>
            </w:r>
          </w:p>
        </w:tc>
        <w:tc>
          <w:tcPr>
            <w:tcW w:w="9356" w:type="dxa"/>
            <w:tcBorders>
              <w:top w:val="single" w:sz="4" w:space="0" w:color="auto"/>
              <w:left w:val="single" w:sz="4" w:space="0" w:color="auto"/>
              <w:bottom w:val="single" w:sz="4" w:space="0" w:color="auto"/>
              <w:right w:val="single" w:sz="4" w:space="0" w:color="auto"/>
            </w:tcBorders>
          </w:tcPr>
          <w:p w14:paraId="4B437207" w14:textId="77777777" w:rsidR="00554196" w:rsidRPr="00554196" w:rsidRDefault="00554196" w:rsidP="00554196">
            <w:pPr>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Белем бирүнең рухи кыйммәтләрен аңлау; шәхесне хөрмәт итү, мәдәният аермалыкларына уңай мөнәсәбәт; гражданлык-патриотик тәрбия, сәламәт тормыш яклы булу.</w:t>
            </w:r>
          </w:p>
        </w:tc>
        <w:tc>
          <w:tcPr>
            <w:tcW w:w="1417" w:type="dxa"/>
            <w:tcBorders>
              <w:bottom w:val="single" w:sz="4" w:space="0" w:color="auto"/>
            </w:tcBorders>
          </w:tcPr>
          <w:p w14:paraId="757A5A0B"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554196" w14:paraId="40B720AC" w14:textId="77777777" w:rsidTr="00554196">
        <w:trPr>
          <w:trHeight w:val="986"/>
          <w:jc w:val="center"/>
        </w:trPr>
        <w:tc>
          <w:tcPr>
            <w:tcW w:w="3657" w:type="dxa"/>
          </w:tcPr>
          <w:p w14:paraId="54CF5FCA"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a-RU"/>
              </w:rPr>
              <w:t xml:space="preserve">8. Метапредмет һәм </w:t>
            </w:r>
            <w:r w:rsidRPr="00554196">
              <w:rPr>
                <w:rFonts w:ascii="Times New Roman" w:eastAsia="Times New Roman" w:hAnsi="Times New Roman" w:cs="Times New Roman"/>
                <w:sz w:val="24"/>
                <w:szCs w:val="24"/>
                <w:lang w:val="be-BY"/>
              </w:rPr>
              <w:t xml:space="preserve">предмет-ара бәйләнеш </w:t>
            </w:r>
          </w:p>
          <w:p w14:paraId="329AA79E" w14:textId="77777777" w:rsidR="00554196" w:rsidRPr="00554196" w:rsidRDefault="00554196" w:rsidP="00554196">
            <w:pPr>
              <w:ind w:left="318"/>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b/>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721D2D11" w14:textId="77777777" w:rsidR="00554196" w:rsidRPr="00554196" w:rsidRDefault="00554196" w:rsidP="00554196">
            <w:pPr>
              <w:rPr>
                <w:rFonts w:ascii="Times New Roman" w:eastAsia="Times New Roman" w:hAnsi="Times New Roman"/>
                <w:sz w:val="24"/>
                <w:szCs w:val="24"/>
                <w:lang w:val="ba-RU"/>
              </w:rPr>
            </w:pPr>
            <w:r w:rsidRPr="00554196">
              <w:rPr>
                <w:rFonts w:ascii="Times New Roman" w:eastAsia="Times New Roman" w:hAnsi="Times New Roman"/>
                <w:sz w:val="24"/>
                <w:szCs w:val="24"/>
                <w:lang w:val="ba-RU"/>
              </w:rPr>
              <w:t>Методик эчтәлекнең күптөрлелеге, конкретлык (мисаллар, уҡыту практикасы белән бәйләнеш, реаль ситуацияг</w:t>
            </w:r>
            <w:r w:rsidRPr="00554196">
              <w:rPr>
                <w:rFonts w:ascii="Times New Roman" w:eastAsia="Times New Roman" w:hAnsi="Times New Roman"/>
                <w:sz w:val="24"/>
                <w:szCs w:val="24"/>
                <w:lang w:val="tt-RU"/>
              </w:rPr>
              <w:t>ә</w:t>
            </w:r>
            <w:r w:rsidRPr="00554196">
              <w:rPr>
                <w:rFonts w:ascii="Times New Roman" w:eastAsia="Times New Roman" w:hAnsi="Times New Roman"/>
                <w:sz w:val="24"/>
                <w:szCs w:val="24"/>
                <w:lang w:val="ba-RU"/>
              </w:rPr>
              <w:t xml:space="preserve"> таяна белү);</w:t>
            </w:r>
          </w:p>
          <w:p w14:paraId="6456C8C1" w14:textId="77777777" w:rsidR="00554196" w:rsidRPr="00554196" w:rsidRDefault="00554196" w:rsidP="00554196">
            <w:pPr>
              <w:rPr>
                <w:rFonts w:ascii="Times New Roman" w:eastAsia="Times New Roman" w:hAnsi="Times New Roman"/>
                <w:sz w:val="24"/>
                <w:szCs w:val="24"/>
                <w:lang w:val="ba-RU"/>
              </w:rPr>
            </w:pPr>
            <w:r w:rsidRPr="00554196">
              <w:rPr>
                <w:rFonts w:ascii="Times New Roman" w:eastAsia="Times New Roman" w:hAnsi="Times New Roman"/>
                <w:sz w:val="24"/>
                <w:szCs w:val="24"/>
                <w:lang w:val="ba-RU"/>
              </w:rPr>
              <w:t>метапредмет юнәлешне куллануда системалылыҡ һәм максатка ярашлылык.</w:t>
            </w:r>
          </w:p>
        </w:tc>
        <w:tc>
          <w:tcPr>
            <w:tcW w:w="1417" w:type="dxa"/>
          </w:tcPr>
          <w:p w14:paraId="70607D63"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E2656C" w14:paraId="2982C6A0" w14:textId="77777777" w:rsidTr="00554196">
        <w:trPr>
          <w:trHeight w:val="1255"/>
          <w:jc w:val="center"/>
        </w:trPr>
        <w:tc>
          <w:tcPr>
            <w:tcW w:w="3657" w:type="dxa"/>
          </w:tcPr>
          <w:p w14:paraId="4C6D3AEE"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 xml:space="preserve">9. Үстерүче характеры һәм нәтиҗәлелеге </w:t>
            </w:r>
            <w:r w:rsidRPr="00554196">
              <w:rPr>
                <w:rFonts w:ascii="Times New Roman" w:eastAsia="Times New Roman" w:hAnsi="Times New Roman" w:cs="Times New Roman"/>
                <w:b/>
                <w:sz w:val="24"/>
                <w:szCs w:val="24"/>
                <w:lang w:val="be-BY"/>
              </w:rPr>
              <w:t>(0-10)</w:t>
            </w:r>
          </w:p>
        </w:tc>
        <w:tc>
          <w:tcPr>
            <w:tcW w:w="9356" w:type="dxa"/>
            <w:tcBorders>
              <w:top w:val="single" w:sz="4" w:space="0" w:color="auto"/>
              <w:left w:val="single" w:sz="4" w:space="0" w:color="auto"/>
              <w:bottom w:val="single" w:sz="4" w:space="0" w:color="auto"/>
              <w:right w:val="single" w:sz="4" w:space="0" w:color="auto"/>
            </w:tcBorders>
          </w:tcPr>
          <w:p w14:paraId="157A8B23" w14:textId="77777777" w:rsidR="00554196" w:rsidRPr="00554196" w:rsidRDefault="00554196" w:rsidP="00554196">
            <w:pPr>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Белемнең укучы шәхесен үстерүгә юнәлтелүе, үзаллылык, индивидуаль белем бирү маршрутлары белән эш итү; белем бирүдә төрле ихтыяжны исәптә тоту, инклюзив белем бирүне оештыру; нәтиҗәләрнең күптөрлелеге (предмет, метапредмет һәм шәхси).</w:t>
            </w:r>
          </w:p>
        </w:tc>
        <w:tc>
          <w:tcPr>
            <w:tcW w:w="1417" w:type="dxa"/>
          </w:tcPr>
          <w:p w14:paraId="19388CEB"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E2656C" w14:paraId="3CC09F2E" w14:textId="77777777" w:rsidTr="00554196">
        <w:trPr>
          <w:trHeight w:val="748"/>
          <w:jc w:val="center"/>
        </w:trPr>
        <w:tc>
          <w:tcPr>
            <w:tcW w:w="3657" w:type="dxa"/>
          </w:tcPr>
          <w:p w14:paraId="190AA4E5" w14:textId="77777777" w:rsidR="00554196" w:rsidRPr="00554196" w:rsidRDefault="00554196" w:rsidP="00554196">
            <w:pPr>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sz w:val="24"/>
                <w:szCs w:val="24"/>
                <w:lang w:val="be-BY"/>
              </w:rPr>
              <w:t xml:space="preserve">10. Проектлау юнәлеше </w:t>
            </w:r>
          </w:p>
          <w:p w14:paraId="4864A495" w14:textId="77777777" w:rsidR="00554196" w:rsidRPr="00554196" w:rsidRDefault="00554196" w:rsidP="00554196">
            <w:pPr>
              <w:ind w:left="318"/>
              <w:contextualSpacing/>
              <w:rPr>
                <w:rFonts w:ascii="Times New Roman" w:eastAsia="Times New Roman" w:hAnsi="Times New Roman" w:cs="Times New Roman"/>
                <w:sz w:val="24"/>
                <w:szCs w:val="24"/>
                <w:lang w:val="be-BY"/>
              </w:rPr>
            </w:pPr>
            <w:r w:rsidRPr="00554196">
              <w:rPr>
                <w:rFonts w:ascii="Times New Roman" w:eastAsia="Times New Roman" w:hAnsi="Times New Roman" w:cs="Times New Roman"/>
                <w:b/>
                <w:sz w:val="24"/>
                <w:szCs w:val="24"/>
                <w:lang w:val="be-BY"/>
              </w:rPr>
              <w:t xml:space="preserve"> (0-10)</w:t>
            </w:r>
          </w:p>
        </w:tc>
        <w:tc>
          <w:tcPr>
            <w:tcW w:w="9356" w:type="dxa"/>
            <w:tcBorders>
              <w:top w:val="single" w:sz="4" w:space="0" w:color="auto"/>
              <w:left w:val="single" w:sz="4" w:space="0" w:color="auto"/>
              <w:bottom w:val="single" w:sz="4" w:space="0" w:color="auto"/>
              <w:right w:val="single" w:sz="4" w:space="0" w:color="auto"/>
            </w:tcBorders>
          </w:tcPr>
          <w:p w14:paraId="580AB53B" w14:textId="77777777" w:rsidR="00554196" w:rsidRPr="00554196" w:rsidRDefault="00554196" w:rsidP="00554196">
            <w:pPr>
              <w:rPr>
                <w:rFonts w:ascii="Times New Roman" w:eastAsia="Times New Roman" w:hAnsi="Times New Roman" w:cs="Times New Roman"/>
                <w:sz w:val="24"/>
                <w:szCs w:val="24"/>
                <w:lang w:val="be-BY"/>
              </w:rPr>
            </w:pPr>
            <w:r w:rsidRPr="00554196">
              <w:rPr>
                <w:rFonts w:ascii="Times New Roman" w:eastAsia="Times New Roman" w:hAnsi="Times New Roman"/>
                <w:sz w:val="24"/>
                <w:szCs w:val="24"/>
                <w:lang w:val="ba-RU"/>
              </w:rPr>
              <w:t>Эшнең ачык планлаштырылган булуы; максатны, бурычны, булачак нәтиҗәләрне ачык күзаллау; проблемаларны реаль һәм конструктив хәл итү юлларын күрсәтү, нәтиҗәгә ирешүдә сыйфат һәм нисбәт бәйләнеше.</w:t>
            </w:r>
          </w:p>
        </w:tc>
        <w:tc>
          <w:tcPr>
            <w:tcW w:w="1417" w:type="dxa"/>
          </w:tcPr>
          <w:p w14:paraId="2DD76EC1" w14:textId="77777777" w:rsidR="00554196" w:rsidRPr="00554196" w:rsidRDefault="00554196" w:rsidP="00554196">
            <w:pPr>
              <w:rPr>
                <w:rFonts w:ascii="Times New Roman" w:eastAsia="Times New Roman" w:hAnsi="Times New Roman" w:cs="Times New Roman"/>
                <w:sz w:val="24"/>
                <w:szCs w:val="24"/>
                <w:lang w:val="be-BY"/>
              </w:rPr>
            </w:pPr>
          </w:p>
        </w:tc>
      </w:tr>
      <w:tr w:rsidR="00554196" w:rsidRPr="00554196" w14:paraId="2C89DF35" w14:textId="77777777" w:rsidTr="00554196">
        <w:trPr>
          <w:trHeight w:val="70"/>
          <w:jc w:val="center"/>
        </w:trPr>
        <w:tc>
          <w:tcPr>
            <w:tcW w:w="13013" w:type="dxa"/>
            <w:gridSpan w:val="2"/>
          </w:tcPr>
          <w:p w14:paraId="44A782F9" w14:textId="77777777" w:rsidR="00554196" w:rsidRPr="00554196" w:rsidRDefault="00554196" w:rsidP="00554196">
            <w:pPr>
              <w:jc w:val="center"/>
              <w:rPr>
                <w:rFonts w:ascii="Times New Roman" w:eastAsia="Times New Roman" w:hAnsi="Times New Roman" w:cs="Times New Roman"/>
                <w:b/>
                <w:sz w:val="24"/>
                <w:szCs w:val="24"/>
                <w:lang w:val="be-BY"/>
              </w:rPr>
            </w:pPr>
            <w:r w:rsidRPr="00554196">
              <w:rPr>
                <w:rFonts w:ascii="Times New Roman" w:eastAsia="Times New Roman" w:hAnsi="Times New Roman" w:cs="Times New Roman"/>
                <w:b/>
                <w:sz w:val="24"/>
                <w:szCs w:val="24"/>
                <w:lang w:val="be-BY"/>
              </w:rPr>
              <w:t>Барлык баллар саны 100</w:t>
            </w:r>
          </w:p>
          <w:p w14:paraId="69586D6F" w14:textId="77777777" w:rsidR="00554196" w:rsidRPr="00554196" w:rsidRDefault="00554196" w:rsidP="00554196">
            <w:pPr>
              <w:rPr>
                <w:rFonts w:ascii="Times New Roman" w:eastAsia="Times New Roman" w:hAnsi="Times New Roman" w:cs="Times New Roman"/>
                <w:sz w:val="24"/>
                <w:szCs w:val="24"/>
                <w:lang w:val="be-BY"/>
              </w:rPr>
            </w:pPr>
          </w:p>
        </w:tc>
        <w:tc>
          <w:tcPr>
            <w:tcW w:w="1417" w:type="dxa"/>
          </w:tcPr>
          <w:p w14:paraId="006B3982" w14:textId="77777777" w:rsidR="00554196" w:rsidRPr="00554196" w:rsidRDefault="00554196" w:rsidP="00554196">
            <w:pPr>
              <w:rPr>
                <w:rFonts w:ascii="Times New Roman" w:eastAsia="Times New Roman" w:hAnsi="Times New Roman" w:cs="Times New Roman"/>
                <w:sz w:val="24"/>
                <w:szCs w:val="24"/>
                <w:lang w:val="be-BY"/>
              </w:rPr>
            </w:pPr>
          </w:p>
        </w:tc>
      </w:tr>
    </w:tbl>
    <w:p w14:paraId="4044C9D3" w14:textId="77777777" w:rsidR="00F8226F" w:rsidRDefault="00F8226F" w:rsidP="00F8226F">
      <w:pPr>
        <w:jc w:val="center"/>
        <w:rPr>
          <w:rFonts w:ascii="Times New Roman" w:hAnsi="Times New Roman" w:cs="Times New Roman"/>
          <w:b/>
          <w:color w:val="000000"/>
          <w:sz w:val="28"/>
          <w:szCs w:val="28"/>
        </w:rPr>
      </w:pPr>
    </w:p>
    <w:p w14:paraId="29FF7344" w14:textId="77777777" w:rsidR="00F8226F" w:rsidRDefault="00F8226F" w:rsidP="00F8226F">
      <w:pPr>
        <w:jc w:val="center"/>
        <w:rPr>
          <w:rFonts w:ascii="Times New Roman" w:hAnsi="Times New Roman" w:cs="Times New Roman"/>
          <w:b/>
          <w:sz w:val="28"/>
          <w:szCs w:val="28"/>
          <w:lang w:val="ba-RU"/>
        </w:rPr>
      </w:pPr>
      <w:r w:rsidRPr="002A4EE0">
        <w:rPr>
          <w:rFonts w:ascii="Times New Roman" w:hAnsi="Times New Roman" w:cs="Times New Roman"/>
          <w:b/>
          <w:color w:val="000000"/>
          <w:sz w:val="28"/>
          <w:szCs w:val="28"/>
        </w:rPr>
        <w:t>Критерии и показатели оценки конкурсного испытания второго тура «Урок»</w:t>
      </w:r>
      <w:r>
        <w:rPr>
          <w:rFonts w:ascii="Times New Roman" w:hAnsi="Times New Roman" w:cs="Times New Roman"/>
          <w:b/>
          <w:color w:val="000000"/>
          <w:sz w:val="28"/>
          <w:szCs w:val="28"/>
        </w:rPr>
        <w:t>.</w:t>
      </w:r>
    </w:p>
    <w:tbl>
      <w:tblPr>
        <w:tblStyle w:val="2"/>
        <w:tblW w:w="8089" w:type="dxa"/>
        <w:jc w:val="center"/>
        <w:tblLayout w:type="fixed"/>
        <w:tblLook w:val="04A0" w:firstRow="1" w:lastRow="0" w:firstColumn="1" w:lastColumn="0" w:noHBand="0" w:noVBand="1"/>
      </w:tblPr>
      <w:tblGrid>
        <w:gridCol w:w="1950"/>
        <w:gridCol w:w="4048"/>
        <w:gridCol w:w="2091"/>
      </w:tblGrid>
      <w:tr w:rsidR="00F8226F" w:rsidRPr="00F8226F" w14:paraId="2D0AC6CD" w14:textId="77777777" w:rsidTr="00F8226F">
        <w:trPr>
          <w:trHeight w:val="144"/>
          <w:jc w:val="center"/>
        </w:trPr>
        <w:tc>
          <w:tcPr>
            <w:tcW w:w="1950" w:type="dxa"/>
          </w:tcPr>
          <w:p w14:paraId="47F5BE23" w14:textId="77777777" w:rsidR="00F8226F" w:rsidRPr="00F8226F" w:rsidRDefault="00F8226F" w:rsidP="00F8226F">
            <w:pPr>
              <w:jc w:val="center"/>
              <w:rPr>
                <w:rFonts w:ascii="Times New Roman" w:eastAsia="Times New Roman" w:hAnsi="Times New Roman" w:cs="Times New Roman"/>
                <w:sz w:val="24"/>
                <w:szCs w:val="24"/>
              </w:rPr>
            </w:pPr>
            <w:r w:rsidRPr="00F8226F">
              <w:rPr>
                <w:rFonts w:ascii="Times New Roman" w:eastAsia="Times New Roman" w:hAnsi="Times New Roman" w:cs="Times New Roman"/>
                <w:sz w:val="24"/>
                <w:szCs w:val="24"/>
                <w:lang w:val="be-BY"/>
              </w:rPr>
              <w:t>Критерийлар</w:t>
            </w:r>
          </w:p>
        </w:tc>
        <w:tc>
          <w:tcPr>
            <w:tcW w:w="4048" w:type="dxa"/>
          </w:tcPr>
          <w:p w14:paraId="398C14AA" w14:textId="77777777" w:rsidR="00F8226F" w:rsidRPr="00F8226F" w:rsidRDefault="00F8226F" w:rsidP="00F8226F">
            <w:pPr>
              <w:jc w:val="cente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Күрсәткечләр</w:t>
            </w:r>
          </w:p>
        </w:tc>
        <w:tc>
          <w:tcPr>
            <w:tcW w:w="2091" w:type="dxa"/>
          </w:tcPr>
          <w:p w14:paraId="4E019054" w14:textId="77777777" w:rsidR="00F8226F" w:rsidRPr="00F8226F" w:rsidRDefault="00F8226F" w:rsidP="00F8226F">
            <w:pPr>
              <w:rPr>
                <w:rFonts w:ascii="Times New Roman" w:eastAsia="Times New Roman" w:hAnsi="Times New Roman" w:cs="Times New Roman"/>
                <w:color w:val="000000" w:themeColor="text1"/>
                <w:sz w:val="24"/>
                <w:szCs w:val="24"/>
                <w:lang w:val="be-BY"/>
              </w:rPr>
            </w:pPr>
          </w:p>
        </w:tc>
      </w:tr>
      <w:tr w:rsidR="00F8226F" w:rsidRPr="00E2656C" w14:paraId="20CD16F3" w14:textId="77777777" w:rsidTr="00F8226F">
        <w:trPr>
          <w:trHeight w:val="144"/>
          <w:jc w:val="center"/>
        </w:trPr>
        <w:tc>
          <w:tcPr>
            <w:tcW w:w="1950" w:type="dxa"/>
            <w:vMerge w:val="restart"/>
          </w:tcPr>
          <w:p w14:paraId="1179699D" w14:textId="77777777" w:rsidR="00F8226F" w:rsidRPr="00F8226F" w:rsidRDefault="00F8226F" w:rsidP="00F8226F">
            <w:pPr>
              <w:ind w:left="142"/>
              <w:contextualSpacing/>
              <w:rPr>
                <w:rFonts w:ascii="Times New Roman" w:eastAsia="Times New Roman" w:hAnsi="Times New Roman" w:cs="Times New Roman"/>
                <w:sz w:val="24"/>
                <w:szCs w:val="24"/>
                <w:lang w:val="ba-RU"/>
              </w:rPr>
            </w:pPr>
            <w:r w:rsidRPr="00F8226F">
              <w:rPr>
                <w:rFonts w:ascii="Times New Roman" w:eastAsia="Times New Roman" w:hAnsi="Times New Roman" w:cs="Times New Roman"/>
                <w:sz w:val="24"/>
                <w:szCs w:val="24"/>
                <w:lang w:val="be-BY"/>
              </w:rPr>
              <w:t>1. М</w:t>
            </w:r>
            <w:r w:rsidRPr="00F8226F">
              <w:rPr>
                <w:rFonts w:ascii="Times New Roman" w:eastAsia="Times New Roman" w:hAnsi="Times New Roman" w:cs="Times New Roman"/>
                <w:sz w:val="24"/>
                <w:szCs w:val="24"/>
                <w:lang w:val="ba-RU"/>
              </w:rPr>
              <w:t>әгълүмати грамоталы</w:t>
            </w:r>
          </w:p>
          <w:p w14:paraId="79D555EB" w14:textId="77777777" w:rsidR="00F8226F" w:rsidRPr="00F8226F" w:rsidRDefault="00F8226F" w:rsidP="00F8226F">
            <w:pPr>
              <w:ind w:left="318"/>
              <w:contextualSpacing/>
              <w:rPr>
                <w:rFonts w:ascii="Times New Roman" w:eastAsia="Times New Roman" w:hAnsi="Times New Roman" w:cs="Times New Roman"/>
                <w:sz w:val="24"/>
                <w:szCs w:val="24"/>
                <w:lang w:val="ba-RU"/>
              </w:rPr>
            </w:pPr>
            <w:r w:rsidRPr="00F8226F">
              <w:rPr>
                <w:rFonts w:ascii="Times New Roman" w:eastAsia="Times New Roman" w:hAnsi="Times New Roman" w:cs="Times New Roman"/>
                <w:sz w:val="24"/>
                <w:szCs w:val="24"/>
                <w:lang w:val="ba-RU"/>
              </w:rPr>
              <w:t>лык һәм сөйләм мәдәнияте</w:t>
            </w:r>
          </w:p>
        </w:tc>
        <w:tc>
          <w:tcPr>
            <w:tcW w:w="4048" w:type="dxa"/>
          </w:tcPr>
          <w:p w14:paraId="084E06D2"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Сөйләм мәдәнияте (дикция, темп, тасвирлылык, гомум һәм специфик грамоталылыгы) (0-5)</w:t>
            </w:r>
          </w:p>
        </w:tc>
        <w:tc>
          <w:tcPr>
            <w:tcW w:w="2091" w:type="dxa"/>
          </w:tcPr>
          <w:p w14:paraId="34684FE0"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76607FCE" w14:textId="77777777" w:rsidTr="00F8226F">
        <w:trPr>
          <w:trHeight w:val="144"/>
          <w:jc w:val="center"/>
        </w:trPr>
        <w:tc>
          <w:tcPr>
            <w:tcW w:w="1950" w:type="dxa"/>
            <w:vMerge/>
          </w:tcPr>
          <w:p w14:paraId="76F62232" w14:textId="77777777" w:rsidR="00F8226F" w:rsidRPr="00F8226F" w:rsidRDefault="00F8226F" w:rsidP="00F8226F">
            <w:pPr>
              <w:ind w:left="318"/>
              <w:contextualSpacing/>
              <w:rPr>
                <w:rFonts w:ascii="Times New Roman" w:eastAsia="Times New Roman" w:hAnsi="Times New Roman" w:cs="Times New Roman"/>
                <w:sz w:val="24"/>
                <w:szCs w:val="24"/>
                <w:lang w:val="ba-RU"/>
              </w:rPr>
            </w:pPr>
          </w:p>
        </w:tc>
        <w:tc>
          <w:tcPr>
            <w:tcW w:w="4048" w:type="dxa"/>
          </w:tcPr>
          <w:p w14:paraId="5B8AC1A9"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 xml:space="preserve">Укытучының укучылар белән шәхси аралашу сыйфаты (коммуникатив </w:t>
            </w:r>
            <w:r w:rsidRPr="00F8226F">
              <w:rPr>
                <w:rFonts w:ascii="Times New Roman" w:eastAsia="Times New Roman" w:hAnsi="Times New Roman" w:cs="Times New Roman"/>
                <w:sz w:val="24"/>
                <w:szCs w:val="24"/>
                <w:lang w:val="be-BY"/>
              </w:rPr>
              <w:lastRenderedPageBreak/>
              <w:t>аспект) (0-5)</w:t>
            </w:r>
          </w:p>
        </w:tc>
        <w:tc>
          <w:tcPr>
            <w:tcW w:w="2091" w:type="dxa"/>
          </w:tcPr>
          <w:p w14:paraId="75346701"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45704DF" w14:textId="77777777" w:rsidTr="00F8226F">
        <w:trPr>
          <w:trHeight w:val="613"/>
          <w:jc w:val="center"/>
        </w:trPr>
        <w:tc>
          <w:tcPr>
            <w:tcW w:w="1950" w:type="dxa"/>
            <w:vMerge w:val="restart"/>
          </w:tcPr>
          <w:p w14:paraId="6F13F825" w14:textId="77777777" w:rsidR="00F8226F" w:rsidRPr="00F8226F" w:rsidRDefault="00F8226F" w:rsidP="00F8226F">
            <w:pPr>
              <w:contextualSpacing/>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2. Күзаллаган нәтиҗәләр</w:t>
            </w:r>
          </w:p>
        </w:tc>
        <w:tc>
          <w:tcPr>
            <w:tcW w:w="4048" w:type="dxa"/>
          </w:tcPr>
          <w:p w14:paraId="6C239C73"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 нәтиҗәләрен дөрес күзаллау (0-2)</w:t>
            </w:r>
          </w:p>
        </w:tc>
        <w:tc>
          <w:tcPr>
            <w:tcW w:w="2091" w:type="dxa"/>
          </w:tcPr>
          <w:p w14:paraId="2D35CF1B"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583C1ECE" w14:textId="77777777" w:rsidTr="00F8226F">
        <w:trPr>
          <w:trHeight w:val="566"/>
          <w:jc w:val="center"/>
        </w:trPr>
        <w:tc>
          <w:tcPr>
            <w:tcW w:w="1950" w:type="dxa"/>
            <w:vMerge/>
          </w:tcPr>
          <w:p w14:paraId="19628C1F"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74A64212"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Көтелгән нәтиҗәләрнең ФДББ таләпләренә ярашлы булуы (0-2)</w:t>
            </w:r>
          </w:p>
        </w:tc>
        <w:tc>
          <w:tcPr>
            <w:tcW w:w="2091" w:type="dxa"/>
          </w:tcPr>
          <w:p w14:paraId="2941B150"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31865A32" w14:textId="77777777" w:rsidTr="00F8226F">
        <w:trPr>
          <w:trHeight w:val="144"/>
          <w:jc w:val="center"/>
        </w:trPr>
        <w:tc>
          <w:tcPr>
            <w:tcW w:w="1950" w:type="dxa"/>
            <w:vMerge/>
          </w:tcPr>
          <w:p w14:paraId="1576AF63"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53327AF"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Уку эшмәкәрлегендә кулланылган форма һәм алымнарның дәреснең максатына, бурычларына, эчтәлегенә туры килүе (0-2)</w:t>
            </w:r>
          </w:p>
        </w:tc>
        <w:tc>
          <w:tcPr>
            <w:tcW w:w="2091" w:type="dxa"/>
          </w:tcPr>
          <w:p w14:paraId="16861954"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25CA3674" w14:textId="77777777" w:rsidTr="00F8226F">
        <w:trPr>
          <w:trHeight w:val="144"/>
          <w:jc w:val="center"/>
        </w:trPr>
        <w:tc>
          <w:tcPr>
            <w:tcW w:w="1950" w:type="dxa"/>
            <w:vMerge/>
          </w:tcPr>
          <w:p w14:paraId="0A3F103A"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305E2F4D"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Дәреснең максатын, бурычларын, көтелгән нәтиҗәләрен билгеләүгә уҡучыларны җәлеп итү (0-2)</w:t>
            </w:r>
          </w:p>
        </w:tc>
        <w:tc>
          <w:tcPr>
            <w:tcW w:w="2091" w:type="dxa"/>
          </w:tcPr>
          <w:p w14:paraId="28497996"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24C75F1C" w14:textId="77777777" w:rsidTr="00F8226F">
        <w:trPr>
          <w:trHeight w:val="461"/>
          <w:jc w:val="center"/>
        </w:trPr>
        <w:tc>
          <w:tcPr>
            <w:tcW w:w="1950" w:type="dxa"/>
            <w:vMerge/>
          </w:tcPr>
          <w:p w14:paraId="5997B424"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2BE6A52B"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Дәреснең методик тема белән бәйләнеше (0-2)</w:t>
            </w:r>
          </w:p>
        </w:tc>
        <w:tc>
          <w:tcPr>
            <w:tcW w:w="2091" w:type="dxa"/>
          </w:tcPr>
          <w:p w14:paraId="4A5B1F2A"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2E3D65D4" w14:textId="77777777" w:rsidTr="00F8226F">
        <w:trPr>
          <w:trHeight w:val="144"/>
          <w:jc w:val="center"/>
        </w:trPr>
        <w:tc>
          <w:tcPr>
            <w:tcW w:w="1950" w:type="dxa"/>
            <w:vMerge w:val="restart"/>
          </w:tcPr>
          <w:p w14:paraId="0F986847" w14:textId="77777777" w:rsidR="00F8226F" w:rsidRPr="00F8226F" w:rsidRDefault="00F8226F" w:rsidP="00F8226F">
            <w:pPr>
              <w:contextualSpacing/>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3. Методик осталык һәм иҗадилык</w:t>
            </w:r>
          </w:p>
        </w:tc>
        <w:tc>
          <w:tcPr>
            <w:tcW w:w="4048" w:type="dxa"/>
          </w:tcPr>
          <w:p w14:paraId="64E51A9F"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Дәреснең методик бөтенлеге  (0-2)</w:t>
            </w:r>
          </w:p>
        </w:tc>
        <w:tc>
          <w:tcPr>
            <w:tcW w:w="2091" w:type="dxa"/>
          </w:tcPr>
          <w:p w14:paraId="443B33C2"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1B6D9C69" w14:textId="77777777" w:rsidTr="00F8226F">
        <w:trPr>
          <w:trHeight w:val="144"/>
          <w:jc w:val="center"/>
        </w:trPr>
        <w:tc>
          <w:tcPr>
            <w:tcW w:w="1950" w:type="dxa"/>
            <w:vMerge/>
          </w:tcPr>
          <w:p w14:paraId="04785361" w14:textId="77777777" w:rsidR="00F8226F" w:rsidRPr="00F8226F" w:rsidRDefault="00F8226F" w:rsidP="00F8226F">
            <w:pPr>
              <w:numPr>
                <w:ilvl w:val="0"/>
                <w:numId w:val="1"/>
              </w:numPr>
              <w:ind w:left="318" w:hanging="284"/>
              <w:contextualSpacing/>
              <w:rPr>
                <w:rFonts w:ascii="Times New Roman" w:eastAsia="Times New Roman" w:hAnsi="Times New Roman" w:cs="Times New Roman"/>
                <w:sz w:val="24"/>
                <w:szCs w:val="24"/>
                <w:lang w:val="be-BY"/>
              </w:rPr>
            </w:pPr>
          </w:p>
        </w:tc>
        <w:tc>
          <w:tcPr>
            <w:tcW w:w="4048" w:type="dxa"/>
          </w:tcPr>
          <w:p w14:paraId="1723702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Укытучының педагогик кыюлыгы, укытуда заманча методларны, алымнарны, формаларны һәм технологияләрне куллану</w:t>
            </w:r>
            <w:r w:rsidRPr="00F8226F">
              <w:rPr>
                <w:rFonts w:ascii="Times New Roman" w:eastAsia="Times New Roman" w:hAnsi="Times New Roman" w:cs="Times New Roman"/>
                <w:sz w:val="24"/>
                <w:szCs w:val="24"/>
                <w:lang w:val="ba-RU"/>
              </w:rPr>
              <w:t>ның</w:t>
            </w:r>
            <w:r w:rsidRPr="00F8226F">
              <w:rPr>
                <w:rFonts w:ascii="Times New Roman" w:eastAsia="Times New Roman" w:hAnsi="Times New Roman" w:cs="Times New Roman"/>
                <w:sz w:val="24"/>
                <w:szCs w:val="24"/>
                <w:lang w:val="be-BY"/>
              </w:rPr>
              <w:t xml:space="preserve"> максатҡа ярашлы булуы (0-2)</w:t>
            </w:r>
          </w:p>
        </w:tc>
        <w:tc>
          <w:tcPr>
            <w:tcW w:w="2091" w:type="dxa"/>
          </w:tcPr>
          <w:p w14:paraId="45925FAF"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20D40EC2" w14:textId="77777777" w:rsidTr="00F8226F">
        <w:trPr>
          <w:trHeight w:val="144"/>
          <w:jc w:val="center"/>
        </w:trPr>
        <w:tc>
          <w:tcPr>
            <w:tcW w:w="1950" w:type="dxa"/>
            <w:vMerge/>
          </w:tcPr>
          <w:p w14:paraId="571627D5" w14:textId="77777777" w:rsidR="00F8226F" w:rsidRPr="00F8226F" w:rsidRDefault="00F8226F" w:rsidP="00F8226F">
            <w:pPr>
              <w:numPr>
                <w:ilvl w:val="0"/>
                <w:numId w:val="1"/>
              </w:numPr>
              <w:ind w:left="318" w:hanging="284"/>
              <w:contextualSpacing/>
              <w:rPr>
                <w:rFonts w:ascii="Times New Roman" w:eastAsia="Times New Roman" w:hAnsi="Times New Roman" w:cs="Times New Roman"/>
                <w:sz w:val="24"/>
                <w:szCs w:val="24"/>
                <w:lang w:val="be-BY"/>
              </w:rPr>
            </w:pPr>
          </w:p>
        </w:tc>
        <w:tc>
          <w:tcPr>
            <w:tcW w:w="4048" w:type="dxa"/>
          </w:tcPr>
          <w:p w14:paraId="0802FF5B"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Кулланылган метод һәм формаларның эффектлылыгы  (0-2)</w:t>
            </w:r>
          </w:p>
        </w:tc>
        <w:tc>
          <w:tcPr>
            <w:tcW w:w="2091" w:type="dxa"/>
          </w:tcPr>
          <w:p w14:paraId="760B0BE4"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660E041E" w14:textId="77777777" w:rsidTr="00F8226F">
        <w:trPr>
          <w:trHeight w:val="144"/>
          <w:jc w:val="center"/>
        </w:trPr>
        <w:tc>
          <w:tcPr>
            <w:tcW w:w="1950" w:type="dxa"/>
            <w:vMerge/>
          </w:tcPr>
          <w:p w14:paraId="0246F5BB" w14:textId="77777777" w:rsidR="00F8226F" w:rsidRPr="00F8226F" w:rsidRDefault="00F8226F" w:rsidP="00F8226F">
            <w:pPr>
              <w:numPr>
                <w:ilvl w:val="0"/>
                <w:numId w:val="1"/>
              </w:numPr>
              <w:ind w:left="318" w:hanging="284"/>
              <w:contextualSpacing/>
              <w:rPr>
                <w:rFonts w:ascii="Times New Roman" w:eastAsia="Times New Roman" w:hAnsi="Times New Roman" w:cs="Times New Roman"/>
                <w:sz w:val="24"/>
                <w:szCs w:val="24"/>
                <w:lang w:val="be-BY"/>
              </w:rPr>
            </w:pPr>
          </w:p>
        </w:tc>
        <w:tc>
          <w:tcPr>
            <w:tcW w:w="4048" w:type="dxa"/>
          </w:tcPr>
          <w:p w14:paraId="774DC4D2"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 xml:space="preserve">Вакытны эффектлы куллану һәм дәрес темпының оптималь булуы  </w:t>
            </w:r>
            <w:r w:rsidRPr="00F8226F">
              <w:rPr>
                <w:rFonts w:ascii="Times New Roman" w:eastAsia="Times New Roman" w:hAnsi="Times New Roman" w:cs="Times New Roman"/>
                <w:sz w:val="24"/>
                <w:szCs w:val="24"/>
                <w:lang w:val="be-BY"/>
              </w:rPr>
              <w:br/>
              <w:t>(0-2)</w:t>
            </w:r>
          </w:p>
        </w:tc>
        <w:tc>
          <w:tcPr>
            <w:tcW w:w="2091" w:type="dxa"/>
          </w:tcPr>
          <w:p w14:paraId="7D84ADD7"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401FB6EC" w14:textId="77777777" w:rsidTr="00F8226F">
        <w:trPr>
          <w:trHeight w:val="144"/>
          <w:jc w:val="center"/>
        </w:trPr>
        <w:tc>
          <w:tcPr>
            <w:tcW w:w="1950" w:type="dxa"/>
            <w:vMerge/>
          </w:tcPr>
          <w:p w14:paraId="42C0EC35" w14:textId="77777777" w:rsidR="00F8226F" w:rsidRPr="00F8226F" w:rsidRDefault="00F8226F" w:rsidP="00F8226F">
            <w:pPr>
              <w:numPr>
                <w:ilvl w:val="0"/>
                <w:numId w:val="1"/>
              </w:numPr>
              <w:ind w:left="318" w:hanging="284"/>
              <w:contextualSpacing/>
              <w:rPr>
                <w:rFonts w:ascii="Times New Roman" w:eastAsia="Times New Roman" w:hAnsi="Times New Roman" w:cs="Times New Roman"/>
                <w:sz w:val="24"/>
                <w:szCs w:val="24"/>
                <w:lang w:val="be-BY"/>
              </w:rPr>
            </w:pPr>
          </w:p>
        </w:tc>
        <w:tc>
          <w:tcPr>
            <w:tcW w:w="4048" w:type="dxa"/>
          </w:tcPr>
          <w:p w14:paraId="7E328A03" w14:textId="77777777" w:rsidR="00F8226F" w:rsidRPr="00F8226F" w:rsidRDefault="00F8226F" w:rsidP="00F8226F">
            <w:pPr>
              <w:rPr>
                <w:rFonts w:ascii="Times New Roman" w:eastAsia="Times New Roman" w:hAnsi="Times New Roman" w:cs="Times New Roman"/>
                <w:sz w:val="24"/>
                <w:szCs w:val="24"/>
              </w:rPr>
            </w:pPr>
            <w:r w:rsidRPr="00F8226F">
              <w:rPr>
                <w:rFonts w:ascii="Times New Roman" w:eastAsia="Times New Roman" w:hAnsi="Times New Roman" w:cs="Times New Roman"/>
                <w:sz w:val="24"/>
                <w:szCs w:val="24"/>
                <w:lang w:val="be-BY"/>
              </w:rPr>
              <w:t>Материалның актуальлеге, тормыш белән бәйләнеше</w:t>
            </w:r>
          </w:p>
          <w:p w14:paraId="73E5905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(0-2)</w:t>
            </w:r>
          </w:p>
        </w:tc>
        <w:tc>
          <w:tcPr>
            <w:tcW w:w="2091" w:type="dxa"/>
          </w:tcPr>
          <w:p w14:paraId="48DF7887"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6E301CA6" w14:textId="77777777" w:rsidTr="00F8226F">
        <w:trPr>
          <w:trHeight w:val="144"/>
          <w:jc w:val="center"/>
        </w:trPr>
        <w:tc>
          <w:tcPr>
            <w:tcW w:w="1950" w:type="dxa"/>
            <w:vMerge w:val="restart"/>
          </w:tcPr>
          <w:p w14:paraId="1BB95A72"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4. Укытуга мотивация булдыру</w:t>
            </w:r>
          </w:p>
        </w:tc>
        <w:tc>
          <w:tcPr>
            <w:tcW w:w="4048" w:type="dxa"/>
          </w:tcPr>
          <w:p w14:paraId="30CF91AB"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Дәрестә уңай эмоциональ мохит тудыру (0-5)</w:t>
            </w:r>
          </w:p>
        </w:tc>
        <w:tc>
          <w:tcPr>
            <w:tcW w:w="2091" w:type="dxa"/>
          </w:tcPr>
          <w:p w14:paraId="26142730"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35077778" w14:textId="77777777" w:rsidTr="00F8226F">
        <w:trPr>
          <w:trHeight w:val="144"/>
          <w:jc w:val="center"/>
        </w:trPr>
        <w:tc>
          <w:tcPr>
            <w:tcW w:w="1950" w:type="dxa"/>
            <w:vMerge/>
          </w:tcPr>
          <w:p w14:paraId="46C7FFB2"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1A91F04"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Укучыларда дәрес максатына ирешүгә мотивация булдыру  (0-5)</w:t>
            </w:r>
          </w:p>
        </w:tc>
        <w:tc>
          <w:tcPr>
            <w:tcW w:w="2091" w:type="dxa"/>
          </w:tcPr>
          <w:p w14:paraId="50179DA4"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3B06A16" w14:textId="77777777" w:rsidTr="00F8226F">
        <w:trPr>
          <w:trHeight w:val="144"/>
          <w:jc w:val="center"/>
        </w:trPr>
        <w:tc>
          <w:tcPr>
            <w:tcW w:w="1950" w:type="dxa"/>
            <w:vMerge w:val="restart"/>
          </w:tcPr>
          <w:p w14:paraId="7A7F0231"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5. Рефлексия</w:t>
            </w:r>
          </w:p>
        </w:tc>
        <w:tc>
          <w:tcPr>
            <w:tcW w:w="4048" w:type="dxa"/>
          </w:tcPr>
          <w:p w14:paraId="75841C91"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 xml:space="preserve">Дәрестә рефлексия оештыру </w:t>
            </w:r>
          </w:p>
          <w:p w14:paraId="6848CFCC"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(0-2)</w:t>
            </w:r>
          </w:p>
        </w:tc>
        <w:tc>
          <w:tcPr>
            <w:tcW w:w="2091" w:type="dxa"/>
          </w:tcPr>
          <w:p w14:paraId="4C58BF51"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8DC778E" w14:textId="77777777" w:rsidTr="00F8226F">
        <w:trPr>
          <w:trHeight w:val="144"/>
          <w:jc w:val="center"/>
        </w:trPr>
        <w:tc>
          <w:tcPr>
            <w:tcW w:w="1950" w:type="dxa"/>
            <w:vMerge/>
          </w:tcPr>
          <w:p w14:paraId="21E2716F"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72685F2"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Рефлексия инструментларын бәяләүдә куллана белү (0-2)</w:t>
            </w:r>
          </w:p>
        </w:tc>
        <w:tc>
          <w:tcPr>
            <w:tcW w:w="2091" w:type="dxa"/>
          </w:tcPr>
          <w:p w14:paraId="6BED477D"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150D06E6" w14:textId="77777777" w:rsidTr="00F8226F">
        <w:trPr>
          <w:trHeight w:val="144"/>
          <w:jc w:val="center"/>
        </w:trPr>
        <w:tc>
          <w:tcPr>
            <w:tcW w:w="1950" w:type="dxa"/>
            <w:vMerge/>
          </w:tcPr>
          <w:p w14:paraId="0CE340DB"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53BC2DE"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 xml:space="preserve">Бәяләүдә ачыклыҡ булдыру </w:t>
            </w:r>
          </w:p>
          <w:p w14:paraId="60AF5FB1"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lastRenderedPageBreak/>
              <w:t>(0-2)</w:t>
            </w:r>
          </w:p>
        </w:tc>
        <w:tc>
          <w:tcPr>
            <w:tcW w:w="2091" w:type="dxa"/>
          </w:tcPr>
          <w:p w14:paraId="42F6E71C"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2E5E8760" w14:textId="77777777" w:rsidTr="00F8226F">
        <w:trPr>
          <w:trHeight w:val="144"/>
          <w:jc w:val="center"/>
        </w:trPr>
        <w:tc>
          <w:tcPr>
            <w:tcW w:w="1950" w:type="dxa"/>
            <w:vMerge/>
          </w:tcPr>
          <w:p w14:paraId="2FCE6459"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1BEC660D"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Бәяләүнең дәрес максаты белән бәйләнеше (0-2)</w:t>
            </w:r>
          </w:p>
        </w:tc>
        <w:tc>
          <w:tcPr>
            <w:tcW w:w="2091" w:type="dxa"/>
          </w:tcPr>
          <w:p w14:paraId="5713D1A5"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598D253" w14:textId="77777777" w:rsidTr="00F8226F">
        <w:trPr>
          <w:trHeight w:val="144"/>
          <w:jc w:val="center"/>
        </w:trPr>
        <w:tc>
          <w:tcPr>
            <w:tcW w:w="1950" w:type="dxa"/>
            <w:vMerge/>
          </w:tcPr>
          <w:p w14:paraId="7B7C3EF2"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6887B84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Үзанализ һәм жюри белән ә</w:t>
            </w:r>
            <w:r w:rsidRPr="00F8226F">
              <w:rPr>
                <w:rFonts w:ascii="Times New Roman" w:eastAsia="Times New Roman" w:hAnsi="Times New Roman" w:cs="Times New Roman"/>
                <w:sz w:val="24"/>
                <w:szCs w:val="24"/>
                <w:lang w:val="tt-RU"/>
              </w:rPr>
              <w:t>ң</w:t>
            </w:r>
            <w:r w:rsidRPr="00F8226F">
              <w:rPr>
                <w:rFonts w:ascii="Times New Roman" w:eastAsia="Times New Roman" w:hAnsi="Times New Roman" w:cs="Times New Roman"/>
                <w:sz w:val="24"/>
                <w:szCs w:val="24"/>
                <w:lang w:val="be-BY"/>
              </w:rPr>
              <w:t>гәмә барышында профессиональ рефлексия сәләте  (0-2)</w:t>
            </w:r>
          </w:p>
        </w:tc>
        <w:tc>
          <w:tcPr>
            <w:tcW w:w="2091" w:type="dxa"/>
          </w:tcPr>
          <w:p w14:paraId="39B5916D"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79FFC351" w14:textId="77777777" w:rsidTr="00F8226F">
        <w:trPr>
          <w:trHeight w:val="825"/>
          <w:jc w:val="center"/>
        </w:trPr>
        <w:tc>
          <w:tcPr>
            <w:tcW w:w="1950" w:type="dxa"/>
            <w:vMerge w:val="restart"/>
          </w:tcPr>
          <w:p w14:paraId="52C977D1"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6. Оештыру мәдәнияте</w:t>
            </w:r>
          </w:p>
        </w:tc>
        <w:tc>
          <w:tcPr>
            <w:tcW w:w="4048" w:type="dxa"/>
          </w:tcPr>
          <w:p w14:paraId="16067993"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Дәреснең ачык структурасын булдыру һәм вакытны дөрес бүлү (0-2)</w:t>
            </w:r>
          </w:p>
        </w:tc>
        <w:tc>
          <w:tcPr>
            <w:tcW w:w="2091" w:type="dxa"/>
          </w:tcPr>
          <w:p w14:paraId="1172BE6B"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3565220C" w14:textId="77777777" w:rsidTr="00F8226F">
        <w:trPr>
          <w:trHeight w:val="144"/>
          <w:jc w:val="center"/>
        </w:trPr>
        <w:tc>
          <w:tcPr>
            <w:tcW w:w="1950" w:type="dxa"/>
            <w:vMerge/>
          </w:tcPr>
          <w:p w14:paraId="63F50052"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491A3A6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Саулык саклау технологиял</w:t>
            </w:r>
            <w:r w:rsidRPr="00F8226F">
              <w:rPr>
                <w:rFonts w:ascii="Times New Roman" w:eastAsia="Times New Roman" w:hAnsi="Times New Roman" w:cs="Times New Roman"/>
                <w:sz w:val="24"/>
                <w:szCs w:val="24"/>
                <w:lang w:val="tt-RU"/>
              </w:rPr>
              <w:t>әре</w:t>
            </w:r>
            <w:r w:rsidRPr="00F8226F">
              <w:rPr>
                <w:rFonts w:ascii="Times New Roman" w:eastAsia="Times New Roman" w:hAnsi="Times New Roman" w:cs="Times New Roman"/>
                <w:sz w:val="24"/>
                <w:szCs w:val="24"/>
                <w:lang w:val="be-BY"/>
              </w:rPr>
              <w:t>н дөрес куллану (0-2)</w:t>
            </w:r>
          </w:p>
        </w:tc>
        <w:tc>
          <w:tcPr>
            <w:tcW w:w="2091" w:type="dxa"/>
          </w:tcPr>
          <w:p w14:paraId="0E3F81D9"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39C81ED" w14:textId="77777777" w:rsidTr="00F8226F">
        <w:trPr>
          <w:trHeight w:val="144"/>
          <w:jc w:val="center"/>
        </w:trPr>
        <w:tc>
          <w:tcPr>
            <w:tcW w:w="1950" w:type="dxa"/>
            <w:vMerge/>
          </w:tcPr>
          <w:p w14:paraId="03D7F364"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EA0EC51"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Укыту этапларында ачык инструкцияләр бирә белү (0-2)</w:t>
            </w:r>
          </w:p>
        </w:tc>
        <w:tc>
          <w:tcPr>
            <w:tcW w:w="2091" w:type="dxa"/>
          </w:tcPr>
          <w:p w14:paraId="4E96A09D"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73BF6CBC" w14:textId="77777777" w:rsidTr="00F8226F">
        <w:trPr>
          <w:trHeight w:val="144"/>
          <w:jc w:val="center"/>
        </w:trPr>
        <w:tc>
          <w:tcPr>
            <w:tcW w:w="1950" w:type="dxa"/>
            <w:vMerge/>
          </w:tcPr>
          <w:p w14:paraId="2631213D"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45D4E73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Барлык укучыларны уку эшмәкәрлегенә җәлеп итү (0-2)</w:t>
            </w:r>
          </w:p>
        </w:tc>
        <w:tc>
          <w:tcPr>
            <w:tcW w:w="2091" w:type="dxa"/>
          </w:tcPr>
          <w:p w14:paraId="13B722D1"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3296279" w14:textId="77777777" w:rsidTr="00F8226F">
        <w:trPr>
          <w:trHeight w:val="144"/>
          <w:jc w:val="center"/>
        </w:trPr>
        <w:tc>
          <w:tcPr>
            <w:tcW w:w="1950" w:type="dxa"/>
            <w:vMerge/>
          </w:tcPr>
          <w:p w14:paraId="11BB6D13"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5E54204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Белем бирү процессында әдәп нормаларын үтәү (0-2)</w:t>
            </w:r>
          </w:p>
        </w:tc>
        <w:tc>
          <w:tcPr>
            <w:tcW w:w="2091" w:type="dxa"/>
          </w:tcPr>
          <w:p w14:paraId="5C6754B4"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49BDEC83" w14:textId="77777777" w:rsidTr="00F8226F">
        <w:trPr>
          <w:trHeight w:val="804"/>
          <w:jc w:val="center"/>
        </w:trPr>
        <w:tc>
          <w:tcPr>
            <w:tcW w:w="1950" w:type="dxa"/>
            <w:vMerge w:val="restart"/>
          </w:tcPr>
          <w:p w14:paraId="65B370B4"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7. Эффектлы коммуникация</w:t>
            </w:r>
          </w:p>
        </w:tc>
        <w:tc>
          <w:tcPr>
            <w:tcW w:w="4048" w:type="dxa"/>
          </w:tcPr>
          <w:p w14:paraId="2FF7A4CD"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Сөйләм эшмәкәрлегендә төрле укыту коммуникациясен  оештыру (сөйләү, тыңлау, уку, язу) (0-5)</w:t>
            </w:r>
          </w:p>
        </w:tc>
        <w:tc>
          <w:tcPr>
            <w:tcW w:w="2091" w:type="dxa"/>
          </w:tcPr>
          <w:p w14:paraId="4A7A1D2C"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5E384A8E" w14:textId="77777777" w:rsidTr="00F8226F">
        <w:trPr>
          <w:trHeight w:val="144"/>
          <w:jc w:val="center"/>
        </w:trPr>
        <w:tc>
          <w:tcPr>
            <w:tcW w:w="1950" w:type="dxa"/>
            <w:vMerge/>
          </w:tcPr>
          <w:p w14:paraId="16273B07"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7A10426C"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Сөйләм үстерүдә коммуникатив күнекмәләр камилләштерү өчен шартлар тудыру (0-3)</w:t>
            </w:r>
          </w:p>
        </w:tc>
        <w:tc>
          <w:tcPr>
            <w:tcW w:w="2091" w:type="dxa"/>
          </w:tcPr>
          <w:p w14:paraId="5CD122FE"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33D3EF1C" w14:textId="77777777" w:rsidTr="00F8226F">
        <w:trPr>
          <w:trHeight w:val="144"/>
          <w:jc w:val="center"/>
        </w:trPr>
        <w:tc>
          <w:tcPr>
            <w:tcW w:w="1950" w:type="dxa"/>
            <w:vMerge/>
          </w:tcPr>
          <w:p w14:paraId="30911316"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4896033D"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Коммуникация алымнарын куллану нәтиҗәлелеген арттыру (0-2)</w:t>
            </w:r>
          </w:p>
        </w:tc>
        <w:tc>
          <w:tcPr>
            <w:tcW w:w="2091" w:type="dxa"/>
          </w:tcPr>
          <w:p w14:paraId="3E07299B"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0930456E" w14:textId="77777777" w:rsidTr="00F8226F">
        <w:trPr>
          <w:trHeight w:val="545"/>
          <w:jc w:val="center"/>
        </w:trPr>
        <w:tc>
          <w:tcPr>
            <w:tcW w:w="1950" w:type="dxa"/>
            <w:vMerge w:val="restart"/>
          </w:tcPr>
          <w:p w14:paraId="6488C9CE"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8. Кыйммәти ориентирлар</w:t>
            </w:r>
          </w:p>
        </w:tc>
        <w:tc>
          <w:tcPr>
            <w:tcW w:w="4048" w:type="dxa"/>
          </w:tcPr>
          <w:p w14:paraId="6EB2CC5C"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Кыйммәти ориентирлар чагылышы (0-5)</w:t>
            </w:r>
          </w:p>
        </w:tc>
        <w:tc>
          <w:tcPr>
            <w:tcW w:w="2091" w:type="dxa"/>
          </w:tcPr>
          <w:p w14:paraId="5C56CE2C"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6569EB26" w14:textId="77777777" w:rsidTr="00F8226F">
        <w:trPr>
          <w:trHeight w:val="144"/>
          <w:jc w:val="center"/>
        </w:trPr>
        <w:tc>
          <w:tcPr>
            <w:tcW w:w="1950" w:type="dxa"/>
            <w:vMerge/>
          </w:tcPr>
          <w:p w14:paraId="1BE43F77"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1E637C0B"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Дәрестә хәвефсезлек нормаларын үтәү (0-5)</w:t>
            </w:r>
          </w:p>
        </w:tc>
        <w:tc>
          <w:tcPr>
            <w:tcW w:w="2091" w:type="dxa"/>
          </w:tcPr>
          <w:p w14:paraId="699A743B"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6BC03E97" w14:textId="77777777" w:rsidTr="00F8226F">
        <w:trPr>
          <w:trHeight w:val="1095"/>
          <w:jc w:val="center"/>
        </w:trPr>
        <w:tc>
          <w:tcPr>
            <w:tcW w:w="1950" w:type="dxa"/>
            <w:vMerge w:val="restart"/>
          </w:tcPr>
          <w:p w14:paraId="2B6F0A57"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9. Метапредмет һәм предмет-ара бәйләнеш булдыру</w:t>
            </w:r>
          </w:p>
        </w:tc>
        <w:tc>
          <w:tcPr>
            <w:tcW w:w="4048" w:type="dxa"/>
          </w:tcPr>
          <w:p w14:paraId="5DEC76E8"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Метапредмет һәм предмет-ара бәйләнештә системалы һәм максатҡа ярашлы алымнар куллану (0-5)</w:t>
            </w:r>
          </w:p>
        </w:tc>
        <w:tc>
          <w:tcPr>
            <w:tcW w:w="2091" w:type="dxa"/>
          </w:tcPr>
          <w:p w14:paraId="539A912D"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59E06B14" w14:textId="77777777" w:rsidTr="00F8226F">
        <w:trPr>
          <w:trHeight w:val="875"/>
          <w:jc w:val="center"/>
        </w:trPr>
        <w:tc>
          <w:tcPr>
            <w:tcW w:w="1950" w:type="dxa"/>
            <w:vMerge/>
          </w:tcPr>
          <w:p w14:paraId="492E1F7D"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097AE956"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Укучыларның метапредмет нәтиҗәләргә ирешүен булдыру</w:t>
            </w:r>
          </w:p>
          <w:p w14:paraId="4B56436F"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(0-5)</w:t>
            </w:r>
          </w:p>
          <w:p w14:paraId="4765E632" w14:textId="77777777" w:rsidR="00F8226F" w:rsidRPr="00F8226F" w:rsidRDefault="00F8226F" w:rsidP="00F8226F">
            <w:pPr>
              <w:rPr>
                <w:rFonts w:ascii="Times New Roman" w:eastAsia="Times New Roman" w:hAnsi="Times New Roman" w:cs="Times New Roman"/>
                <w:sz w:val="24"/>
                <w:szCs w:val="24"/>
                <w:lang w:val="be-BY"/>
              </w:rPr>
            </w:pPr>
          </w:p>
        </w:tc>
        <w:tc>
          <w:tcPr>
            <w:tcW w:w="2091" w:type="dxa"/>
          </w:tcPr>
          <w:p w14:paraId="2B3CE315"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E2656C" w14:paraId="2BBF6E95" w14:textId="77777777" w:rsidTr="00F8226F">
        <w:trPr>
          <w:trHeight w:val="144"/>
          <w:jc w:val="center"/>
        </w:trPr>
        <w:tc>
          <w:tcPr>
            <w:tcW w:w="1950" w:type="dxa"/>
            <w:vMerge w:val="restart"/>
          </w:tcPr>
          <w:p w14:paraId="1178BEED"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lastRenderedPageBreak/>
              <w:t>10.Иҗади караш</w:t>
            </w:r>
          </w:p>
        </w:tc>
        <w:tc>
          <w:tcPr>
            <w:tcW w:w="4048" w:type="dxa"/>
          </w:tcPr>
          <w:p w14:paraId="604149B6"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Укыту эшмәкәрлегендә оештыру формаларын, укучыларның тикшеренү һәм иҗади омтылышын дәртләндерү өчен методлар, алымнар куллану (0-5)</w:t>
            </w:r>
          </w:p>
        </w:tc>
        <w:tc>
          <w:tcPr>
            <w:tcW w:w="2091" w:type="dxa"/>
          </w:tcPr>
          <w:p w14:paraId="43B5AD20"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18BA14A0" w14:textId="77777777" w:rsidTr="00F8226F">
        <w:trPr>
          <w:trHeight w:val="144"/>
          <w:jc w:val="center"/>
        </w:trPr>
        <w:tc>
          <w:tcPr>
            <w:tcW w:w="1950" w:type="dxa"/>
            <w:vMerge/>
          </w:tcPr>
          <w:p w14:paraId="6A020851" w14:textId="77777777" w:rsidR="00F8226F" w:rsidRPr="00F8226F" w:rsidRDefault="00F8226F" w:rsidP="00F8226F">
            <w:pPr>
              <w:rPr>
                <w:rFonts w:ascii="Times New Roman" w:eastAsia="Times New Roman" w:hAnsi="Times New Roman" w:cs="Times New Roman"/>
                <w:sz w:val="24"/>
                <w:szCs w:val="24"/>
                <w:lang w:val="be-BY"/>
              </w:rPr>
            </w:pPr>
          </w:p>
        </w:tc>
        <w:tc>
          <w:tcPr>
            <w:tcW w:w="4048" w:type="dxa"/>
          </w:tcPr>
          <w:p w14:paraId="6B06027C" w14:textId="77777777" w:rsidR="00F8226F" w:rsidRPr="00F8226F" w:rsidRDefault="00F8226F" w:rsidP="00F8226F">
            <w:pPr>
              <w:rPr>
                <w:rFonts w:ascii="Times New Roman" w:eastAsia="Times New Roman" w:hAnsi="Times New Roman" w:cs="Times New Roman"/>
                <w:sz w:val="24"/>
                <w:szCs w:val="24"/>
                <w:lang w:val="be-BY"/>
              </w:rPr>
            </w:pPr>
            <w:r w:rsidRPr="00F8226F">
              <w:rPr>
                <w:rFonts w:ascii="Times New Roman" w:eastAsia="Times New Roman" w:hAnsi="Times New Roman" w:cs="Times New Roman"/>
                <w:sz w:val="24"/>
                <w:szCs w:val="24"/>
                <w:lang w:val="be-BY"/>
              </w:rPr>
              <w:t>Иҗади һәм профессиональ технологияләрне урынлы куллану (0-5)</w:t>
            </w:r>
          </w:p>
        </w:tc>
        <w:tc>
          <w:tcPr>
            <w:tcW w:w="2091" w:type="dxa"/>
          </w:tcPr>
          <w:p w14:paraId="609A40F0" w14:textId="77777777" w:rsidR="00F8226F" w:rsidRPr="00F8226F" w:rsidRDefault="00F8226F" w:rsidP="00F8226F">
            <w:pPr>
              <w:rPr>
                <w:rFonts w:ascii="Times New Roman" w:eastAsia="Times New Roman" w:hAnsi="Times New Roman" w:cs="Times New Roman"/>
                <w:sz w:val="24"/>
                <w:szCs w:val="24"/>
                <w:lang w:val="be-BY"/>
              </w:rPr>
            </w:pPr>
          </w:p>
        </w:tc>
      </w:tr>
      <w:tr w:rsidR="00F8226F" w:rsidRPr="00F8226F" w14:paraId="530D67FE" w14:textId="77777777" w:rsidTr="00F8226F">
        <w:trPr>
          <w:trHeight w:val="144"/>
          <w:jc w:val="center"/>
        </w:trPr>
        <w:tc>
          <w:tcPr>
            <w:tcW w:w="5998" w:type="dxa"/>
            <w:gridSpan w:val="2"/>
          </w:tcPr>
          <w:p w14:paraId="35B60502" w14:textId="77777777" w:rsidR="00F8226F" w:rsidRPr="00F8226F" w:rsidRDefault="00F8226F" w:rsidP="00F8226F">
            <w:pPr>
              <w:jc w:val="center"/>
              <w:rPr>
                <w:rFonts w:ascii="Times New Roman" w:eastAsia="Times New Roman" w:hAnsi="Times New Roman" w:cs="Times New Roman"/>
                <w:b/>
                <w:sz w:val="24"/>
                <w:szCs w:val="24"/>
                <w:lang w:val="be-BY"/>
              </w:rPr>
            </w:pPr>
          </w:p>
          <w:p w14:paraId="22EAF120" w14:textId="77777777" w:rsidR="00F8226F" w:rsidRPr="00F8226F" w:rsidRDefault="00F8226F" w:rsidP="00F8226F">
            <w:pPr>
              <w:jc w:val="center"/>
              <w:rPr>
                <w:rFonts w:ascii="Times New Roman" w:eastAsia="Times New Roman" w:hAnsi="Times New Roman" w:cs="Times New Roman"/>
                <w:b/>
                <w:sz w:val="24"/>
                <w:szCs w:val="24"/>
                <w:lang w:val="be-BY"/>
              </w:rPr>
            </w:pPr>
            <w:r w:rsidRPr="00F8226F">
              <w:rPr>
                <w:rFonts w:ascii="Times New Roman" w:eastAsia="Times New Roman" w:hAnsi="Times New Roman" w:cs="Times New Roman"/>
                <w:b/>
                <w:sz w:val="24"/>
                <w:szCs w:val="24"/>
                <w:lang w:val="be-BY"/>
              </w:rPr>
              <w:t>Барлык баллар саны – 100</w:t>
            </w:r>
          </w:p>
          <w:p w14:paraId="2A311279" w14:textId="77777777" w:rsidR="00F8226F" w:rsidRPr="00F8226F" w:rsidRDefault="00F8226F" w:rsidP="00F8226F">
            <w:pPr>
              <w:rPr>
                <w:rFonts w:ascii="Times New Roman" w:eastAsia="Times New Roman" w:hAnsi="Times New Roman" w:cs="Times New Roman"/>
                <w:b/>
                <w:sz w:val="24"/>
                <w:szCs w:val="24"/>
                <w:lang w:val="be-BY"/>
              </w:rPr>
            </w:pPr>
          </w:p>
        </w:tc>
        <w:tc>
          <w:tcPr>
            <w:tcW w:w="2091" w:type="dxa"/>
          </w:tcPr>
          <w:p w14:paraId="379E6820" w14:textId="77777777" w:rsidR="00F8226F" w:rsidRPr="00F8226F" w:rsidRDefault="00F8226F" w:rsidP="00F8226F">
            <w:pPr>
              <w:rPr>
                <w:rFonts w:ascii="Times New Roman" w:eastAsia="Times New Roman" w:hAnsi="Times New Roman" w:cs="Times New Roman"/>
                <w:sz w:val="24"/>
                <w:szCs w:val="24"/>
                <w:lang w:val="be-BY"/>
              </w:rPr>
            </w:pPr>
          </w:p>
        </w:tc>
      </w:tr>
    </w:tbl>
    <w:p w14:paraId="445B6958" w14:textId="77777777" w:rsidR="00554196" w:rsidRDefault="00554196" w:rsidP="002A4EE0">
      <w:pPr>
        <w:jc w:val="center"/>
        <w:rPr>
          <w:rFonts w:ascii="Times New Roman" w:hAnsi="Times New Roman" w:cs="Times New Roman"/>
          <w:b/>
          <w:sz w:val="32"/>
          <w:szCs w:val="32"/>
          <w:lang w:val="ba-RU"/>
        </w:rPr>
      </w:pPr>
    </w:p>
    <w:p w14:paraId="01E5284B" w14:textId="77777777" w:rsidR="00DF01B7" w:rsidRDefault="00DF01B7" w:rsidP="00DF01B7">
      <w:pPr>
        <w:jc w:val="center"/>
        <w:rPr>
          <w:rFonts w:ascii="Times New Roman" w:hAnsi="Times New Roman" w:cs="Times New Roman"/>
          <w:b/>
          <w:color w:val="000000"/>
          <w:sz w:val="28"/>
          <w:szCs w:val="28"/>
        </w:rPr>
      </w:pPr>
      <w:r>
        <w:rPr>
          <w:rFonts w:ascii="Times New Roman" w:hAnsi="Times New Roman" w:cs="Times New Roman"/>
          <w:b/>
          <w:sz w:val="28"/>
          <w:szCs w:val="28"/>
          <w:lang w:val="ba-RU"/>
        </w:rPr>
        <w:t xml:space="preserve">Конкурсное испытание </w:t>
      </w:r>
      <w:r w:rsidRPr="002A4EE0">
        <w:rPr>
          <w:rFonts w:ascii="Times New Roman" w:hAnsi="Times New Roman" w:cs="Times New Roman"/>
          <w:b/>
          <w:color w:val="000000"/>
          <w:sz w:val="28"/>
          <w:szCs w:val="28"/>
        </w:rPr>
        <w:t>«</w:t>
      </w:r>
      <w:r>
        <w:rPr>
          <w:rFonts w:ascii="Times New Roman" w:hAnsi="Times New Roman" w:cs="Times New Roman"/>
          <w:b/>
          <w:sz w:val="28"/>
          <w:szCs w:val="28"/>
          <w:lang w:val="ba-RU"/>
        </w:rPr>
        <w:t>Разговор со школьниками</w:t>
      </w:r>
      <w:r w:rsidRPr="002A4EE0">
        <w:rPr>
          <w:rFonts w:ascii="Times New Roman" w:hAnsi="Times New Roman" w:cs="Times New Roman"/>
          <w:b/>
          <w:color w:val="000000"/>
          <w:sz w:val="28"/>
          <w:szCs w:val="28"/>
        </w:rPr>
        <w:t>»</w:t>
      </w:r>
      <w:r>
        <w:rPr>
          <w:rFonts w:ascii="Times New Roman" w:hAnsi="Times New Roman" w:cs="Times New Roman"/>
          <w:b/>
          <w:color w:val="000000"/>
          <w:sz w:val="28"/>
          <w:szCs w:val="28"/>
        </w:rPr>
        <w:t>.</w:t>
      </w:r>
    </w:p>
    <w:tbl>
      <w:tblPr>
        <w:tblW w:w="10056" w:type="dxa"/>
        <w:jc w:val="center"/>
        <w:tblLayout w:type="fixed"/>
        <w:tblCellMar>
          <w:top w:w="74" w:type="dxa"/>
          <w:left w:w="84" w:type="dxa"/>
          <w:right w:w="26" w:type="dxa"/>
        </w:tblCellMar>
        <w:tblLook w:val="04A0" w:firstRow="1" w:lastRow="0" w:firstColumn="1" w:lastColumn="0" w:noHBand="0" w:noVBand="1"/>
      </w:tblPr>
      <w:tblGrid>
        <w:gridCol w:w="1835"/>
        <w:gridCol w:w="1934"/>
        <w:gridCol w:w="4820"/>
        <w:gridCol w:w="1467"/>
      </w:tblGrid>
      <w:tr w:rsidR="00DF01B7" w:rsidRPr="00DF01B7" w14:paraId="704A8E36" w14:textId="77777777" w:rsidTr="00DF01B7">
        <w:trPr>
          <w:trHeight w:val="766"/>
          <w:jc w:val="center"/>
        </w:trPr>
        <w:tc>
          <w:tcPr>
            <w:tcW w:w="1835" w:type="dxa"/>
            <w:tcBorders>
              <w:top w:val="single" w:sz="6" w:space="0" w:color="000000"/>
              <w:left w:val="single" w:sz="6" w:space="0" w:color="000000"/>
              <w:bottom w:val="single" w:sz="6" w:space="0" w:color="000000"/>
              <w:right w:val="single" w:sz="6" w:space="0" w:color="000000"/>
            </w:tcBorders>
          </w:tcPr>
          <w:p w14:paraId="4F47781F" w14:textId="77777777" w:rsidR="00DF01B7" w:rsidRPr="00DF01B7" w:rsidRDefault="00DF01B7" w:rsidP="00DF01B7">
            <w:pPr>
              <w:spacing w:after="0" w:line="240" w:lineRule="auto"/>
              <w:contextualSpacing/>
              <w:jc w:val="center"/>
              <w:rPr>
                <w:rFonts w:ascii="Times New Roman" w:eastAsia="Times New Roman" w:hAnsi="Times New Roman" w:cs="Times New Roman"/>
                <w:b/>
                <w:color w:val="000000"/>
                <w:sz w:val="24"/>
                <w:szCs w:val="24"/>
                <w:lang w:val="en-US"/>
              </w:rPr>
            </w:pPr>
            <w:r w:rsidRPr="00DF01B7">
              <w:rPr>
                <w:rFonts w:ascii="Times New Roman" w:eastAsia="Times New Roman" w:hAnsi="Times New Roman" w:cs="Times New Roman"/>
                <w:b/>
                <w:color w:val="000000"/>
                <w:sz w:val="24"/>
                <w:szCs w:val="24"/>
                <w:lang w:val="en-US"/>
              </w:rPr>
              <w:t>Критери</w:t>
            </w:r>
            <w:r w:rsidRPr="00DF01B7">
              <w:rPr>
                <w:rFonts w:ascii="Times New Roman" w:eastAsia="Times New Roman" w:hAnsi="Times New Roman" w:cs="Times New Roman"/>
                <w:b/>
                <w:color w:val="000000"/>
                <w:sz w:val="24"/>
                <w:szCs w:val="24"/>
                <w:lang w:val="tt-RU"/>
              </w:rPr>
              <w:t>й</w:t>
            </w:r>
            <w:r w:rsidRPr="00DF01B7">
              <w:rPr>
                <w:rFonts w:ascii="Times New Roman" w:eastAsia="Times New Roman" w:hAnsi="Times New Roman" w:cs="Times New Roman"/>
                <w:b/>
                <w:color w:val="000000"/>
                <w:sz w:val="24"/>
                <w:szCs w:val="24"/>
                <w:lang w:val="en-US"/>
              </w:rPr>
              <w:t>л</w:t>
            </w:r>
            <w:r w:rsidRPr="00DF01B7">
              <w:rPr>
                <w:rFonts w:ascii="Times New Roman" w:eastAsia="Times New Roman" w:hAnsi="Times New Roman" w:cs="Times New Roman"/>
                <w:b/>
                <w:color w:val="000000"/>
                <w:sz w:val="24"/>
                <w:szCs w:val="24"/>
                <w:lang w:val="tt-RU"/>
              </w:rPr>
              <w:t>ә</w:t>
            </w:r>
            <w:r w:rsidRPr="00DF01B7">
              <w:rPr>
                <w:rFonts w:ascii="Times New Roman" w:eastAsia="Times New Roman" w:hAnsi="Times New Roman" w:cs="Times New Roman"/>
                <w:b/>
                <w:color w:val="000000"/>
                <w:sz w:val="24"/>
                <w:szCs w:val="24"/>
                <w:lang w:val="en-US"/>
              </w:rPr>
              <w:t>р</w:t>
            </w:r>
          </w:p>
        </w:tc>
        <w:tc>
          <w:tcPr>
            <w:tcW w:w="1934" w:type="dxa"/>
            <w:tcBorders>
              <w:top w:val="single" w:sz="6" w:space="0" w:color="000000"/>
              <w:left w:val="single" w:sz="6" w:space="0" w:color="000000"/>
              <w:bottom w:val="single" w:sz="6" w:space="0" w:color="000000"/>
              <w:right w:val="single" w:sz="6" w:space="0" w:color="000000"/>
            </w:tcBorders>
          </w:tcPr>
          <w:p w14:paraId="03D823EB" w14:textId="77777777" w:rsidR="00DF01B7" w:rsidRPr="00DF01B7" w:rsidRDefault="00DF01B7" w:rsidP="00DF01B7">
            <w:pPr>
              <w:spacing w:after="0" w:line="240" w:lineRule="auto"/>
              <w:contextualSpacing/>
              <w:jc w:val="center"/>
              <w:rPr>
                <w:rFonts w:ascii="Times New Roman" w:eastAsia="Times New Roman" w:hAnsi="Times New Roman" w:cs="Times New Roman"/>
                <w:b/>
                <w:color w:val="000000"/>
                <w:sz w:val="24"/>
                <w:szCs w:val="24"/>
              </w:rPr>
            </w:pPr>
            <w:r w:rsidRPr="00DF01B7">
              <w:rPr>
                <w:rFonts w:ascii="Times New Roman" w:eastAsia="Times New Roman" w:hAnsi="Times New Roman" w:cs="Times New Roman"/>
                <w:b/>
                <w:color w:val="000000"/>
                <w:sz w:val="24"/>
                <w:szCs w:val="24"/>
              </w:rPr>
              <w:t>Дәрәҗә</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5E6B302" w14:textId="77777777" w:rsidR="00DF01B7" w:rsidRPr="00DF01B7" w:rsidRDefault="00DF01B7" w:rsidP="00DF01B7">
            <w:pPr>
              <w:spacing w:after="0" w:line="240" w:lineRule="auto"/>
              <w:contextualSpacing/>
              <w:jc w:val="center"/>
              <w:rPr>
                <w:rFonts w:ascii="Times New Roman" w:eastAsia="Calibri" w:hAnsi="Times New Roman" w:cs="Times New Roman"/>
                <w:b/>
                <w:color w:val="000000"/>
                <w:sz w:val="24"/>
                <w:szCs w:val="24"/>
                <w:lang w:val="tt-RU"/>
              </w:rPr>
            </w:pPr>
            <w:r w:rsidRPr="00DF01B7">
              <w:rPr>
                <w:rFonts w:ascii="Times New Roman" w:eastAsia="Times New Roman" w:hAnsi="Times New Roman" w:cs="Times New Roman"/>
                <w:b/>
                <w:color w:val="000000"/>
                <w:sz w:val="24"/>
                <w:szCs w:val="24"/>
              </w:rPr>
              <w:t>Нигезл</w:t>
            </w:r>
            <w:r w:rsidRPr="00DF01B7">
              <w:rPr>
                <w:rFonts w:ascii="Times New Roman" w:eastAsia="Times New Roman" w:hAnsi="Times New Roman" w:cs="Times New Roman"/>
                <w:b/>
                <w:color w:val="000000"/>
                <w:sz w:val="24"/>
                <w:szCs w:val="24"/>
                <w:lang w:val="tt-RU"/>
              </w:rPr>
              <w:t>әмә</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E6E15E3" w14:textId="77777777" w:rsidR="00DF01B7" w:rsidRPr="00DF01B7" w:rsidRDefault="00DF01B7" w:rsidP="00DF01B7">
            <w:pPr>
              <w:spacing w:after="0" w:line="240" w:lineRule="auto"/>
              <w:contextualSpacing/>
              <w:jc w:val="center"/>
              <w:rPr>
                <w:rFonts w:ascii="Times New Roman" w:eastAsia="Calibri" w:hAnsi="Times New Roman" w:cs="Times New Roman"/>
                <w:color w:val="000000"/>
                <w:sz w:val="24"/>
                <w:szCs w:val="24"/>
                <w:lang w:val="tt-RU"/>
              </w:rPr>
            </w:pPr>
            <w:r w:rsidRPr="00DF01B7">
              <w:rPr>
                <w:rFonts w:ascii="Times New Roman" w:eastAsia="Times New Roman" w:hAnsi="Times New Roman" w:cs="Times New Roman"/>
                <w:b/>
                <w:color w:val="000000"/>
                <w:sz w:val="24"/>
                <w:szCs w:val="24"/>
                <w:lang w:val="tt-RU"/>
              </w:rPr>
              <w:t>Эксперт бәясе</w:t>
            </w:r>
          </w:p>
        </w:tc>
      </w:tr>
      <w:tr w:rsidR="00DF01B7" w:rsidRPr="00DF01B7" w14:paraId="2D1D5D2C" w14:textId="77777777" w:rsidTr="00DF01B7">
        <w:trPr>
          <w:trHeight w:val="763"/>
          <w:jc w:val="center"/>
        </w:trPr>
        <w:tc>
          <w:tcPr>
            <w:tcW w:w="1835" w:type="dxa"/>
            <w:vMerge w:val="restart"/>
            <w:tcBorders>
              <w:top w:val="single" w:sz="6" w:space="0" w:color="000000"/>
              <w:left w:val="single" w:sz="6" w:space="0" w:color="000000"/>
              <w:right w:val="single" w:sz="6" w:space="0" w:color="000000"/>
            </w:tcBorders>
          </w:tcPr>
          <w:p w14:paraId="773EAB45" w14:textId="77777777" w:rsidR="00DF01B7" w:rsidRPr="00DF01B7" w:rsidRDefault="00DF01B7" w:rsidP="00DF01B7">
            <w:pPr>
              <w:spacing w:after="0" w:line="240" w:lineRule="auto"/>
              <w:contextualSpacing/>
              <w:rPr>
                <w:rFonts w:ascii="Times New Roman" w:eastAsia="Calibri" w:hAnsi="Times New Roman" w:cs="Times New Roman"/>
                <w:spacing w:val="-3"/>
                <w:sz w:val="24"/>
                <w:szCs w:val="24"/>
                <w:lang w:val="tt-RU"/>
              </w:rPr>
            </w:pPr>
            <w:r w:rsidRPr="00DF01B7">
              <w:rPr>
                <w:rFonts w:ascii="Times New Roman" w:eastAsia="Calibri" w:hAnsi="Times New Roman" w:cs="Times New Roman"/>
                <w:sz w:val="24"/>
                <w:szCs w:val="24"/>
              </w:rPr>
              <w:t>1.</w:t>
            </w:r>
            <w:r w:rsidRPr="00DF01B7">
              <w:rPr>
                <w:rFonts w:ascii="Times New Roman" w:eastAsia="Calibri" w:hAnsi="Times New Roman" w:cs="Times New Roman"/>
                <w:spacing w:val="-3"/>
                <w:sz w:val="24"/>
                <w:szCs w:val="24"/>
              </w:rPr>
              <w:t xml:space="preserve"> </w:t>
            </w:r>
            <w:r w:rsidRPr="00DF01B7">
              <w:rPr>
                <w:rFonts w:ascii="Times New Roman" w:eastAsia="Calibri" w:hAnsi="Times New Roman" w:cs="Times New Roman"/>
                <w:spacing w:val="-3"/>
                <w:sz w:val="24"/>
                <w:szCs w:val="24"/>
                <w:lang w:val="tt-RU"/>
              </w:rPr>
              <w:t xml:space="preserve">Теманы ачу дәрәҗәсе, тирәнлек һәм үткәрелгән сөйләшүнең тәрбияви әһәмияте </w:t>
            </w:r>
          </w:p>
          <w:p w14:paraId="3A3D676F"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6" w:space="0" w:color="000000"/>
              <w:left w:val="single" w:sz="6" w:space="0" w:color="000000"/>
              <w:bottom w:val="single" w:sz="4" w:space="0" w:color="auto"/>
              <w:right w:val="single" w:sz="6" w:space="0" w:color="000000"/>
            </w:tcBorders>
          </w:tcPr>
          <w:p w14:paraId="60B5E06B"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r w:rsidRPr="00DF01B7">
              <w:rPr>
                <w:rFonts w:ascii="Times New Roman" w:eastAsia="Calibri" w:hAnsi="Times New Roman" w:cs="Times New Roman"/>
                <w:sz w:val="24"/>
                <w:szCs w:val="24"/>
              </w:rPr>
              <w:t>Түбән (тиешле дәрәҗәдә түгел)</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C6F5392" w14:textId="77777777" w:rsidR="00DF01B7" w:rsidRPr="00DF01B7" w:rsidRDefault="00DF01B7" w:rsidP="00DF01B7">
            <w:pPr>
              <w:tabs>
                <w:tab w:val="left" w:pos="3315"/>
              </w:tabs>
              <w:spacing w:after="0" w:line="240" w:lineRule="auto"/>
              <w:jc w:val="center"/>
              <w:rPr>
                <w:rFonts w:ascii="Times New Roman" w:eastAsia="Calibri" w:hAnsi="Times New Roman" w:cs="Times New Roman"/>
                <w:sz w:val="24"/>
                <w:szCs w:val="24"/>
                <w:lang w:val="tt-RU"/>
              </w:rPr>
            </w:pPr>
            <w:r w:rsidRPr="00DF01B7">
              <w:rPr>
                <w:rFonts w:ascii="Times New Roman" w:eastAsia="Calibri" w:hAnsi="Times New Roman" w:cs="Times New Roman"/>
                <w:sz w:val="24"/>
                <w:szCs w:val="24"/>
              </w:rPr>
              <w:t>Ачылган теманың ф</w:t>
            </w:r>
            <w:r w:rsidRPr="00DF01B7">
              <w:rPr>
                <w:rFonts w:ascii="Times New Roman" w:eastAsia="Calibri" w:hAnsi="Times New Roman" w:cs="Times New Roman"/>
                <w:sz w:val="24"/>
                <w:szCs w:val="24"/>
                <w:lang w:val="tt-RU"/>
              </w:rPr>
              <w:t>әннилеге</w:t>
            </w:r>
            <w:r w:rsidRPr="00DF01B7">
              <w:rPr>
                <w:rFonts w:ascii="Times New Roman" w:eastAsia="Calibri" w:hAnsi="Times New Roman" w:cs="Times New Roman"/>
                <w:sz w:val="24"/>
                <w:szCs w:val="24"/>
              </w:rPr>
              <w:t>. Төгәлсезлекләрнең һәм фактик хаталарның булуы.</w:t>
            </w:r>
            <w:r w:rsidRPr="00DF01B7">
              <w:rPr>
                <w:rFonts w:ascii="Times New Roman" w:eastAsia="Calibri" w:hAnsi="Times New Roman" w:cs="Times New Roman"/>
                <w:sz w:val="24"/>
                <w:szCs w:val="24"/>
                <w:lang w:val="tt-RU"/>
              </w:rPr>
              <w:t xml:space="preserve"> Көндәлек практикадан ерак булу. Фикер йөртүнең  стереотипларга нигезләнүе һәм системасызлыгы. Искергән мәгълүмат.</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5E5D4B2"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1-4</w:t>
            </w:r>
          </w:p>
        </w:tc>
      </w:tr>
      <w:tr w:rsidR="00DF01B7" w:rsidRPr="00DF01B7" w14:paraId="1E6DCC09" w14:textId="77777777" w:rsidTr="00DF01B7">
        <w:trPr>
          <w:trHeight w:val="446"/>
          <w:jc w:val="center"/>
        </w:trPr>
        <w:tc>
          <w:tcPr>
            <w:tcW w:w="1835" w:type="dxa"/>
            <w:vMerge/>
            <w:tcBorders>
              <w:left w:val="single" w:sz="6" w:space="0" w:color="000000"/>
              <w:right w:val="single" w:sz="6" w:space="0" w:color="000000"/>
            </w:tcBorders>
          </w:tcPr>
          <w:p w14:paraId="5A8C36C7"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bottom w:val="single" w:sz="4" w:space="0" w:color="auto"/>
              <w:right w:val="single" w:sz="6" w:space="0" w:color="000000"/>
            </w:tcBorders>
          </w:tcPr>
          <w:p w14:paraId="501E494F" w14:textId="77777777" w:rsidR="00DF01B7" w:rsidRPr="00DF01B7" w:rsidRDefault="00DF01B7" w:rsidP="00DF01B7">
            <w:pPr>
              <w:spacing w:after="0" w:line="240" w:lineRule="auto"/>
              <w:ind w:right="-26"/>
              <w:jc w:val="center"/>
              <w:rPr>
                <w:rFonts w:ascii="Times New Roman" w:eastAsia="Calibri" w:hAnsi="Times New Roman" w:cs="Times New Roman"/>
                <w:sz w:val="24"/>
                <w:szCs w:val="24"/>
              </w:rPr>
            </w:pPr>
            <w:r w:rsidRPr="00DF01B7">
              <w:rPr>
                <w:rFonts w:ascii="Times New Roman" w:eastAsia="Times New Roman" w:hAnsi="Times New Roman" w:cs="Times New Roman"/>
                <w:sz w:val="24"/>
                <w:szCs w:val="24"/>
              </w:rPr>
              <w:t>Уртача (стандарт)</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4EF2D72" w14:textId="77777777" w:rsidR="00DF01B7" w:rsidRPr="00DF01B7" w:rsidRDefault="00DF01B7" w:rsidP="00DF01B7">
            <w:pPr>
              <w:spacing w:after="0" w:line="240" w:lineRule="auto"/>
              <w:jc w:val="center"/>
              <w:rPr>
                <w:rFonts w:ascii="Times New Roman" w:eastAsia="Calibri" w:hAnsi="Times New Roman" w:cs="Times New Roman"/>
                <w:sz w:val="24"/>
                <w:szCs w:val="24"/>
                <w:lang w:val="tt-RU"/>
              </w:rPr>
            </w:pPr>
            <w:r w:rsidRPr="00DF01B7">
              <w:rPr>
                <w:rFonts w:ascii="Times New Roman" w:eastAsia="Calibri" w:hAnsi="Times New Roman" w:cs="Times New Roman"/>
                <w:sz w:val="24"/>
                <w:szCs w:val="24"/>
              </w:rPr>
              <w:t>Коммуникация кирт</w:t>
            </w:r>
            <w:r w:rsidRPr="00DF01B7">
              <w:rPr>
                <w:rFonts w:ascii="Times New Roman" w:eastAsia="Calibri" w:hAnsi="Times New Roman" w:cs="Times New Roman"/>
                <w:sz w:val="24"/>
                <w:szCs w:val="24"/>
                <w:lang w:val="tt-RU"/>
              </w:rPr>
              <w:t>әләре</w:t>
            </w:r>
            <w:r w:rsidRPr="00DF01B7">
              <w:rPr>
                <w:rFonts w:ascii="Times New Roman" w:eastAsia="Calibri" w:hAnsi="Times New Roman" w:cs="Times New Roman"/>
                <w:sz w:val="24"/>
                <w:szCs w:val="24"/>
              </w:rPr>
              <w:t xml:space="preserve">. Күтәрелгән сорауларның билгеле булуы. </w:t>
            </w:r>
            <w:r w:rsidRPr="00DF01B7">
              <w:rPr>
                <w:rFonts w:ascii="Times New Roman" w:eastAsia="Calibri" w:hAnsi="Times New Roman" w:cs="Times New Roman"/>
                <w:sz w:val="24"/>
                <w:szCs w:val="24"/>
                <w:lang w:val="tt-RU"/>
              </w:rPr>
              <w:t>Җирле педагогик тәҗрибә өстен-өстен генә кулланыла.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6AF4EC5"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5-7</w:t>
            </w:r>
          </w:p>
        </w:tc>
      </w:tr>
      <w:tr w:rsidR="00DF01B7" w:rsidRPr="00DF01B7" w14:paraId="7F96D0DC" w14:textId="77777777" w:rsidTr="00DF01B7">
        <w:trPr>
          <w:trHeight w:val="598"/>
          <w:jc w:val="center"/>
        </w:trPr>
        <w:tc>
          <w:tcPr>
            <w:tcW w:w="1835" w:type="dxa"/>
            <w:vMerge/>
            <w:tcBorders>
              <w:left w:val="single" w:sz="6" w:space="0" w:color="000000"/>
              <w:right w:val="single" w:sz="6" w:space="0" w:color="000000"/>
            </w:tcBorders>
          </w:tcPr>
          <w:p w14:paraId="75394165"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right w:val="single" w:sz="6" w:space="0" w:color="000000"/>
            </w:tcBorders>
          </w:tcPr>
          <w:p w14:paraId="308EAE83"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lang w:val="tt-RU"/>
              </w:rPr>
              <w:t>Югары</w:t>
            </w:r>
          </w:p>
          <w:p w14:paraId="6CC9A3F0"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 (уңышлы)</w:t>
            </w:r>
          </w:p>
          <w:p w14:paraId="0EA331EA"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5BE9E13" w14:textId="77777777" w:rsidR="00DF01B7" w:rsidRPr="00DF01B7" w:rsidRDefault="00DF01B7" w:rsidP="00DF01B7">
            <w:pPr>
              <w:spacing w:after="0" w:line="240" w:lineRule="auto"/>
              <w:jc w:val="center"/>
              <w:rPr>
                <w:rFonts w:ascii="Times New Roman" w:eastAsia="Calibri" w:hAnsi="Times New Roman" w:cs="Times New Roman"/>
                <w:sz w:val="24"/>
                <w:szCs w:val="24"/>
                <w:lang w:val="tt-RU"/>
              </w:rPr>
            </w:pPr>
            <w:r w:rsidRPr="00DF01B7">
              <w:rPr>
                <w:rFonts w:ascii="Times New Roman" w:eastAsia="Calibri" w:hAnsi="Times New Roman" w:cs="Times New Roman"/>
                <w:sz w:val="24"/>
                <w:szCs w:val="24"/>
              </w:rPr>
              <w:t>Системалы караш. Ачык һәм төгәл аңлату. С</w:t>
            </w:r>
            <w:r w:rsidRPr="00DF01B7">
              <w:rPr>
                <w:rFonts w:ascii="Times New Roman" w:eastAsia="Calibri" w:hAnsi="Times New Roman" w:cs="Times New Roman"/>
                <w:sz w:val="24"/>
                <w:szCs w:val="24"/>
                <w:lang w:val="tt-RU"/>
              </w:rPr>
              <w:t>үз байлыгының төрлелеге һәм урынлы кулланылуы</w:t>
            </w:r>
            <w:r w:rsidRPr="00DF01B7">
              <w:rPr>
                <w:rFonts w:ascii="Times New Roman" w:eastAsia="Calibri" w:hAnsi="Times New Roman" w:cs="Times New Roman"/>
                <w:sz w:val="24"/>
                <w:szCs w:val="24"/>
              </w:rPr>
              <w:t>. Т</w:t>
            </w:r>
            <w:r w:rsidRPr="00DF01B7">
              <w:rPr>
                <w:rFonts w:ascii="Times New Roman" w:eastAsia="Calibri" w:hAnsi="Times New Roman" w:cs="Times New Roman"/>
                <w:sz w:val="24"/>
                <w:szCs w:val="24"/>
                <w:lang w:val="tt-RU"/>
              </w:rPr>
              <w:t>иешле күләмдә мәг</w:t>
            </w:r>
            <w:r w:rsidRPr="00DF01B7">
              <w:rPr>
                <w:rFonts w:ascii="Times New Roman" w:eastAsia="Calibri" w:hAnsi="Times New Roman" w:cs="Times New Roman"/>
                <w:sz w:val="24"/>
                <w:szCs w:val="24"/>
              </w:rPr>
              <w:t>ъл</w:t>
            </w:r>
            <w:r w:rsidRPr="00DF01B7">
              <w:rPr>
                <w:rFonts w:ascii="Times New Roman" w:eastAsia="Calibri" w:hAnsi="Times New Roman" w:cs="Times New Roman"/>
                <w:sz w:val="24"/>
                <w:szCs w:val="24"/>
                <w:lang w:val="tt-RU"/>
              </w:rPr>
              <w:t>ү</w:t>
            </w:r>
            <w:r w:rsidRPr="00DF01B7">
              <w:rPr>
                <w:rFonts w:ascii="Times New Roman" w:eastAsia="Calibri" w:hAnsi="Times New Roman" w:cs="Times New Roman"/>
                <w:sz w:val="24"/>
                <w:szCs w:val="24"/>
              </w:rPr>
              <w:t>мат</w:t>
            </w:r>
            <w:r w:rsidRPr="00DF01B7">
              <w:rPr>
                <w:rFonts w:ascii="Times New Roman" w:eastAsia="Calibri" w:hAnsi="Times New Roman" w:cs="Times New Roman"/>
                <w:sz w:val="24"/>
                <w:szCs w:val="24"/>
                <w:lang w:val="tt-RU"/>
              </w:rPr>
              <w:t xml:space="preserve"> булуы</w:t>
            </w:r>
            <w:r w:rsidRPr="00DF01B7">
              <w:rPr>
                <w:rFonts w:ascii="Times New Roman" w:eastAsia="Calibri" w:hAnsi="Times New Roman" w:cs="Times New Roman"/>
                <w:sz w:val="24"/>
                <w:szCs w:val="24"/>
              </w:rPr>
              <w:t>. Укучылар сөйләшүгә хис</w:t>
            </w:r>
            <w:r w:rsidRPr="00DF01B7">
              <w:rPr>
                <w:rFonts w:ascii="Times New Roman" w:eastAsia="Calibri" w:hAnsi="Times New Roman" w:cs="Times New Roman"/>
                <w:sz w:val="24"/>
                <w:szCs w:val="24"/>
                <w:lang w:val="tt-RU"/>
              </w:rPr>
              <w:t>ле җәлеп ителгәннәр</w:t>
            </w:r>
            <w:r w:rsidRPr="00DF01B7">
              <w:rPr>
                <w:rFonts w:ascii="Times New Roman" w:eastAsia="Calibri" w:hAnsi="Times New Roman" w:cs="Times New Roman"/>
                <w:sz w:val="24"/>
                <w:szCs w:val="24"/>
              </w:rPr>
              <w:t xml:space="preserve">. Нәтиҗәләр ясала. </w:t>
            </w:r>
            <w:r w:rsidRPr="00DF01B7">
              <w:rPr>
                <w:rFonts w:ascii="Times New Roman" w:eastAsia="Calibri" w:hAnsi="Times New Roman" w:cs="Times New Roman"/>
                <w:sz w:val="24"/>
                <w:szCs w:val="24"/>
                <w:lang w:val="tt-RU"/>
              </w:rPr>
              <w:t>Алдынгы педагогик тәҗрибәне белү.</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CC2FDFF"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8-10</w:t>
            </w:r>
          </w:p>
        </w:tc>
      </w:tr>
      <w:tr w:rsidR="00DF01B7" w:rsidRPr="00DF01B7" w14:paraId="1DC0DBA9" w14:textId="77777777" w:rsidTr="00DF01B7">
        <w:trPr>
          <w:trHeight w:val="614"/>
          <w:jc w:val="center"/>
        </w:trPr>
        <w:tc>
          <w:tcPr>
            <w:tcW w:w="1835" w:type="dxa"/>
            <w:vMerge w:val="restart"/>
            <w:tcBorders>
              <w:top w:val="single" w:sz="6" w:space="0" w:color="000000"/>
              <w:left w:val="single" w:sz="6" w:space="0" w:color="000000"/>
              <w:right w:val="single" w:sz="6" w:space="0" w:color="000000"/>
            </w:tcBorders>
          </w:tcPr>
          <w:p w14:paraId="57D79516"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r w:rsidRPr="00DF01B7">
              <w:rPr>
                <w:rFonts w:ascii="Times New Roman" w:eastAsia="Calibri" w:hAnsi="Times New Roman" w:cs="Times New Roman"/>
                <w:sz w:val="24"/>
                <w:szCs w:val="24"/>
              </w:rPr>
              <w:t>2.</w:t>
            </w:r>
            <w:r w:rsidRPr="00DF01B7">
              <w:rPr>
                <w:rFonts w:ascii="Times New Roman" w:eastAsia="Calibri" w:hAnsi="Times New Roman" w:cs="Times New Roman"/>
                <w:spacing w:val="-4"/>
                <w:sz w:val="24"/>
                <w:szCs w:val="24"/>
              </w:rPr>
              <w:t xml:space="preserve"> </w:t>
            </w:r>
            <w:r w:rsidRPr="00DF01B7">
              <w:rPr>
                <w:rFonts w:ascii="Times New Roman" w:eastAsia="Calibri" w:hAnsi="Times New Roman" w:cs="Times New Roman"/>
                <w:spacing w:val="-4"/>
                <w:sz w:val="24"/>
                <w:szCs w:val="24"/>
                <w:lang w:val="tt-RU"/>
              </w:rPr>
              <w:t xml:space="preserve"> Методик һәм психологик-педагогик </w:t>
            </w:r>
            <w:r w:rsidRPr="00DF01B7">
              <w:rPr>
                <w:rFonts w:ascii="Times New Roman" w:eastAsia="Calibri" w:hAnsi="Times New Roman" w:cs="Times New Roman"/>
                <w:spacing w:val="-4"/>
                <w:sz w:val="24"/>
                <w:szCs w:val="24"/>
                <w:lang w:val="tt-RU"/>
              </w:rPr>
              <w:lastRenderedPageBreak/>
              <w:t>грамоталылык</w:t>
            </w:r>
          </w:p>
        </w:tc>
        <w:tc>
          <w:tcPr>
            <w:tcW w:w="1934" w:type="dxa"/>
            <w:tcBorders>
              <w:top w:val="single" w:sz="6" w:space="0" w:color="000000"/>
              <w:left w:val="single" w:sz="6" w:space="0" w:color="000000"/>
              <w:bottom w:val="single" w:sz="4" w:space="0" w:color="auto"/>
              <w:right w:val="single" w:sz="6" w:space="0" w:color="000000"/>
            </w:tcBorders>
          </w:tcPr>
          <w:p w14:paraId="047F4EED"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r w:rsidRPr="00DF01B7">
              <w:rPr>
                <w:rFonts w:ascii="Times New Roman" w:eastAsia="Calibri" w:hAnsi="Times New Roman" w:cs="Times New Roman"/>
                <w:sz w:val="24"/>
                <w:szCs w:val="24"/>
              </w:rPr>
              <w:lastRenderedPageBreak/>
              <w:t>Түбән (тиешле дәрәҗәдә түгел)</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3039D16" w14:textId="77777777" w:rsidR="00DF01B7" w:rsidRPr="00DF01B7" w:rsidRDefault="00DF01B7" w:rsidP="00DF01B7">
            <w:pPr>
              <w:widowControl w:val="0"/>
              <w:autoSpaceDE w:val="0"/>
              <w:autoSpaceDN w:val="0"/>
              <w:spacing w:after="0" w:line="240" w:lineRule="auto"/>
              <w:ind w:left="83"/>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Максатның сайланылган формага һәм кулланылган методларга туры килмәве.  Нәтиҗәсез аралашу. Укучыларга аңлатулар </w:t>
            </w:r>
            <w:r w:rsidRPr="00DF01B7">
              <w:rPr>
                <w:rFonts w:ascii="Times New Roman" w:eastAsia="Times New Roman" w:hAnsi="Times New Roman" w:cs="Times New Roman"/>
                <w:sz w:val="24"/>
                <w:szCs w:val="24"/>
              </w:rPr>
              <w:lastRenderedPageBreak/>
              <w:t>аңлашылмый.</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CAE174D"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lastRenderedPageBreak/>
              <w:t>1-4</w:t>
            </w:r>
          </w:p>
        </w:tc>
      </w:tr>
      <w:tr w:rsidR="00DF01B7" w:rsidRPr="00DF01B7" w14:paraId="5817FA8C" w14:textId="77777777" w:rsidTr="00DF01B7">
        <w:trPr>
          <w:trHeight w:val="624"/>
          <w:jc w:val="center"/>
        </w:trPr>
        <w:tc>
          <w:tcPr>
            <w:tcW w:w="1835" w:type="dxa"/>
            <w:vMerge/>
            <w:tcBorders>
              <w:left w:val="single" w:sz="6" w:space="0" w:color="000000"/>
              <w:right w:val="single" w:sz="6" w:space="0" w:color="000000"/>
            </w:tcBorders>
          </w:tcPr>
          <w:p w14:paraId="0AB7B173"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bottom w:val="single" w:sz="4" w:space="0" w:color="auto"/>
              <w:right w:val="single" w:sz="6" w:space="0" w:color="000000"/>
            </w:tcBorders>
          </w:tcPr>
          <w:p w14:paraId="441F2E17" w14:textId="77777777" w:rsidR="00DF01B7" w:rsidRPr="00DF01B7" w:rsidRDefault="00DF01B7" w:rsidP="00DF01B7">
            <w:pPr>
              <w:spacing w:after="0" w:line="240" w:lineRule="auto"/>
              <w:ind w:right="-26"/>
              <w:jc w:val="center"/>
              <w:rPr>
                <w:rFonts w:ascii="Times New Roman" w:eastAsia="Calibri" w:hAnsi="Times New Roman" w:cs="Times New Roman"/>
                <w:sz w:val="24"/>
                <w:szCs w:val="24"/>
              </w:rPr>
            </w:pPr>
            <w:r w:rsidRPr="00DF01B7">
              <w:rPr>
                <w:rFonts w:ascii="Times New Roman" w:eastAsia="Times New Roman" w:hAnsi="Times New Roman" w:cs="Times New Roman"/>
                <w:sz w:val="24"/>
                <w:szCs w:val="24"/>
              </w:rPr>
              <w:t>Уртача (стандарт)</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B3813B9" w14:textId="77777777" w:rsidR="00DF01B7" w:rsidRPr="00DF01B7" w:rsidRDefault="00DF01B7" w:rsidP="00DF01B7">
            <w:pPr>
              <w:widowControl w:val="0"/>
              <w:autoSpaceDE w:val="0"/>
              <w:autoSpaceDN w:val="0"/>
              <w:spacing w:after="0" w:line="240" w:lineRule="auto"/>
              <w:ind w:left="83" w:hanging="2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lang w:val="tt-RU"/>
              </w:rPr>
              <w:t>Кирәккәндә корылган планнан читләшә алмау.</w:t>
            </w:r>
            <w:r w:rsidRPr="00DF01B7">
              <w:rPr>
                <w:rFonts w:ascii="Times New Roman" w:eastAsia="Times New Roman" w:hAnsi="Times New Roman" w:cs="Times New Roman"/>
                <w:sz w:val="24"/>
                <w:szCs w:val="24"/>
              </w:rPr>
              <w:t xml:space="preserve"> С</w:t>
            </w:r>
            <w:r w:rsidRPr="00DF01B7">
              <w:rPr>
                <w:rFonts w:ascii="Times New Roman" w:eastAsia="Times New Roman" w:hAnsi="Times New Roman" w:cs="Times New Roman"/>
                <w:sz w:val="24"/>
                <w:szCs w:val="24"/>
                <w:lang w:val="tt-RU"/>
              </w:rPr>
              <w:t>өйләшү ахырында нәтиҗәләрне формал</w:t>
            </w:r>
            <w:r w:rsidRPr="00DF01B7">
              <w:rPr>
                <w:rFonts w:ascii="Times New Roman" w:eastAsia="Times New Roman" w:hAnsi="Times New Roman" w:cs="Times New Roman"/>
                <w:sz w:val="24"/>
                <w:szCs w:val="24"/>
              </w:rPr>
              <w:t xml:space="preserve">ь чыгару. </w:t>
            </w:r>
            <w:r w:rsidRPr="00DF01B7">
              <w:rPr>
                <w:rFonts w:ascii="Times New Roman" w:eastAsia="Times New Roman" w:hAnsi="Times New Roman" w:cs="Times New Roman"/>
                <w:sz w:val="24"/>
                <w:szCs w:val="24"/>
                <w:lang w:val="tt-RU"/>
              </w:rPr>
              <w:t>Өлешчә аңлатулар аңлашылмый.</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159AB93"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5-7</w:t>
            </w:r>
          </w:p>
        </w:tc>
      </w:tr>
      <w:tr w:rsidR="00DF01B7" w:rsidRPr="00DF01B7" w14:paraId="2E9A6861" w14:textId="77777777" w:rsidTr="00DF01B7">
        <w:trPr>
          <w:trHeight w:val="764"/>
          <w:jc w:val="center"/>
        </w:trPr>
        <w:tc>
          <w:tcPr>
            <w:tcW w:w="1835" w:type="dxa"/>
            <w:vMerge/>
            <w:tcBorders>
              <w:left w:val="single" w:sz="6" w:space="0" w:color="000000"/>
              <w:right w:val="single" w:sz="6" w:space="0" w:color="000000"/>
            </w:tcBorders>
          </w:tcPr>
          <w:p w14:paraId="2AF3A607"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right w:val="single" w:sz="6" w:space="0" w:color="000000"/>
            </w:tcBorders>
          </w:tcPr>
          <w:p w14:paraId="603513DD"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lang w:val="tt-RU"/>
              </w:rPr>
              <w:t>Югары</w:t>
            </w:r>
          </w:p>
          <w:p w14:paraId="6F47DD66"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 (уңышлы)</w:t>
            </w:r>
          </w:p>
          <w:p w14:paraId="33058346"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589D996" w14:textId="77777777" w:rsidR="00DF01B7" w:rsidRPr="00DF01B7" w:rsidRDefault="00DF01B7" w:rsidP="00DF01B7">
            <w:pPr>
              <w:widowControl w:val="0"/>
              <w:autoSpaceDE w:val="0"/>
              <w:autoSpaceDN w:val="0"/>
              <w:spacing w:after="0" w:line="240" w:lineRule="auto"/>
              <w:ind w:left="83" w:hanging="2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Логик эзлеклелектә һәм төгәл корылган план. </w:t>
            </w:r>
            <w:r w:rsidRPr="00DF01B7">
              <w:rPr>
                <w:rFonts w:ascii="Times New Roman" w:eastAsia="Times New Roman" w:hAnsi="Times New Roman" w:cs="Times New Roman"/>
                <w:sz w:val="24"/>
                <w:szCs w:val="24"/>
                <w:lang w:val="tt-RU"/>
              </w:rPr>
              <w:t>Импровиза</w:t>
            </w:r>
            <w:r w:rsidRPr="00DF01B7">
              <w:rPr>
                <w:rFonts w:ascii="Times New Roman" w:eastAsia="Times New Roman" w:hAnsi="Times New Roman" w:cs="Times New Roman"/>
                <w:sz w:val="24"/>
                <w:szCs w:val="24"/>
              </w:rPr>
              <w:t>цияг</w:t>
            </w:r>
            <w:r w:rsidRPr="00DF01B7">
              <w:rPr>
                <w:rFonts w:ascii="Times New Roman" w:eastAsia="Times New Roman" w:hAnsi="Times New Roman" w:cs="Times New Roman"/>
                <w:sz w:val="24"/>
                <w:szCs w:val="24"/>
                <w:lang w:val="tt-RU"/>
              </w:rPr>
              <w:t>ә әзерлек.</w:t>
            </w:r>
            <w:r w:rsidRPr="00DF01B7">
              <w:rPr>
                <w:rFonts w:ascii="Times New Roman" w:eastAsia="Times New Roman" w:hAnsi="Times New Roman" w:cs="Times New Roman"/>
                <w:sz w:val="24"/>
                <w:szCs w:val="24"/>
              </w:rPr>
              <w:t xml:space="preserve"> Нәтиҗәле аралашу.</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46D426F"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8-10</w:t>
            </w:r>
          </w:p>
        </w:tc>
      </w:tr>
      <w:tr w:rsidR="00DF01B7" w:rsidRPr="00DF01B7" w14:paraId="507484FE" w14:textId="77777777" w:rsidTr="00DF01B7">
        <w:trPr>
          <w:trHeight w:val="446"/>
          <w:jc w:val="center"/>
        </w:trPr>
        <w:tc>
          <w:tcPr>
            <w:tcW w:w="1835" w:type="dxa"/>
            <w:vMerge w:val="restart"/>
            <w:tcBorders>
              <w:top w:val="single" w:sz="6" w:space="0" w:color="000000"/>
              <w:left w:val="single" w:sz="6" w:space="0" w:color="000000"/>
              <w:right w:val="single" w:sz="6" w:space="0" w:color="000000"/>
            </w:tcBorders>
          </w:tcPr>
          <w:p w14:paraId="74A312B9"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r w:rsidRPr="00DF01B7">
              <w:rPr>
                <w:rFonts w:ascii="Times New Roman" w:eastAsia="Calibri" w:hAnsi="Times New Roman" w:cs="Times New Roman"/>
                <w:sz w:val="24"/>
                <w:szCs w:val="24"/>
              </w:rPr>
              <w:t>3.</w:t>
            </w:r>
            <w:r w:rsidRPr="00DF01B7">
              <w:rPr>
                <w:rFonts w:ascii="Times New Roman" w:eastAsia="Calibri" w:hAnsi="Times New Roman" w:cs="Times New Roman"/>
                <w:spacing w:val="-3"/>
                <w:sz w:val="24"/>
                <w:szCs w:val="24"/>
              </w:rPr>
              <w:t xml:space="preserve"> </w:t>
            </w:r>
            <w:r w:rsidRPr="00DF01B7">
              <w:rPr>
                <w:rFonts w:ascii="Times New Roman" w:eastAsia="Calibri" w:hAnsi="Times New Roman" w:cs="Times New Roman"/>
                <w:sz w:val="24"/>
                <w:szCs w:val="24"/>
              </w:rPr>
              <w:t>К</w:t>
            </w:r>
            <w:r w:rsidRPr="00DF01B7">
              <w:rPr>
                <w:rFonts w:ascii="Times New Roman" w:eastAsia="Calibri" w:hAnsi="Times New Roman" w:cs="Times New Roman"/>
                <w:sz w:val="24"/>
                <w:szCs w:val="24"/>
                <w:lang w:val="tt-RU"/>
              </w:rPr>
              <w:t>ыйммәти</w:t>
            </w:r>
            <w:r w:rsidRPr="00DF01B7">
              <w:rPr>
                <w:rFonts w:ascii="Times New Roman" w:eastAsia="Calibri" w:hAnsi="Times New Roman" w:cs="Times New Roman"/>
                <w:sz w:val="24"/>
                <w:szCs w:val="24"/>
              </w:rPr>
              <w:t xml:space="preserve"> ориентирлар </w:t>
            </w:r>
            <w:r w:rsidRPr="00DF01B7">
              <w:rPr>
                <w:rFonts w:ascii="Times New Roman" w:eastAsia="Calibri" w:hAnsi="Times New Roman" w:cs="Times New Roman"/>
                <w:sz w:val="24"/>
                <w:szCs w:val="24"/>
                <w:lang w:val="tt-RU"/>
              </w:rPr>
              <w:t>һәм</w:t>
            </w:r>
            <w:r w:rsidRPr="00DF01B7">
              <w:rPr>
                <w:rFonts w:ascii="Times New Roman" w:eastAsia="Calibri" w:hAnsi="Times New Roman" w:cs="Times New Roman"/>
                <w:sz w:val="24"/>
                <w:szCs w:val="24"/>
              </w:rPr>
              <w:t xml:space="preserve"> шәхси караш</w:t>
            </w:r>
          </w:p>
        </w:tc>
        <w:tc>
          <w:tcPr>
            <w:tcW w:w="1934" w:type="dxa"/>
            <w:tcBorders>
              <w:top w:val="single" w:sz="6" w:space="0" w:color="000000"/>
              <w:left w:val="single" w:sz="6" w:space="0" w:color="000000"/>
              <w:bottom w:val="single" w:sz="4" w:space="0" w:color="auto"/>
              <w:right w:val="single" w:sz="6" w:space="0" w:color="000000"/>
            </w:tcBorders>
          </w:tcPr>
          <w:p w14:paraId="2F1239F8"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r w:rsidRPr="00DF01B7">
              <w:rPr>
                <w:rFonts w:ascii="Times New Roman" w:eastAsia="Calibri" w:hAnsi="Times New Roman" w:cs="Times New Roman"/>
                <w:sz w:val="24"/>
                <w:szCs w:val="24"/>
              </w:rPr>
              <w:t>Түбән (тиешле дәрәҗәдә түгел)</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6946B52F" w14:textId="77777777" w:rsidR="00DF01B7" w:rsidRPr="00DF01B7" w:rsidRDefault="00DF01B7" w:rsidP="00DF01B7">
            <w:pPr>
              <w:widowControl w:val="0"/>
              <w:autoSpaceDE w:val="0"/>
              <w:autoSpaceDN w:val="0"/>
              <w:spacing w:after="0" w:line="240" w:lineRule="auto"/>
              <w:ind w:left="83" w:hanging="2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Укучылар фикерләрен кабул итмәү. </w:t>
            </w:r>
            <w:r w:rsidRPr="00DF01B7">
              <w:rPr>
                <w:rFonts w:ascii="Times New Roman" w:eastAsia="Times New Roman" w:hAnsi="Times New Roman" w:cs="Times New Roman"/>
                <w:sz w:val="24"/>
                <w:szCs w:val="24"/>
                <w:lang w:val="tt-RU"/>
              </w:rPr>
              <w:t>Сөйләшү вакытында киеренкелек сизелә.</w:t>
            </w:r>
            <w:r w:rsidRPr="00DF01B7">
              <w:rPr>
                <w:rFonts w:ascii="Times New Roman" w:eastAsia="Times New Roman" w:hAnsi="Times New Roman" w:cs="Times New Roman"/>
                <w:sz w:val="24"/>
                <w:szCs w:val="24"/>
              </w:rPr>
              <w:t xml:space="preserve"> Фикер</w:t>
            </w:r>
            <w:r w:rsidRPr="00DF01B7">
              <w:rPr>
                <w:rFonts w:ascii="Times New Roman" w:eastAsia="Times New Roman" w:hAnsi="Times New Roman" w:cs="Times New Roman"/>
                <w:sz w:val="24"/>
                <w:szCs w:val="24"/>
                <w:lang w:val="tt-RU"/>
              </w:rPr>
              <w:t xml:space="preserve"> йөртүне һәм фантазияне</w:t>
            </w:r>
            <w:r w:rsidRPr="00DF01B7">
              <w:rPr>
                <w:rFonts w:ascii="Times New Roman" w:eastAsia="Times New Roman" w:hAnsi="Times New Roman" w:cs="Times New Roman"/>
                <w:sz w:val="24"/>
                <w:szCs w:val="24"/>
              </w:rPr>
              <w:t xml:space="preserve"> уята торган образларның, метафораларның юклыгы.</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8A1C0F6"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1-4</w:t>
            </w:r>
          </w:p>
        </w:tc>
      </w:tr>
      <w:tr w:rsidR="00DF01B7" w:rsidRPr="00DF01B7" w14:paraId="653F53DB" w14:textId="77777777" w:rsidTr="00DF01B7">
        <w:trPr>
          <w:trHeight w:val="763"/>
          <w:jc w:val="center"/>
        </w:trPr>
        <w:tc>
          <w:tcPr>
            <w:tcW w:w="1835" w:type="dxa"/>
            <w:vMerge/>
            <w:tcBorders>
              <w:left w:val="single" w:sz="6" w:space="0" w:color="000000"/>
              <w:right w:val="single" w:sz="6" w:space="0" w:color="000000"/>
            </w:tcBorders>
          </w:tcPr>
          <w:p w14:paraId="211EE622"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bottom w:val="single" w:sz="4" w:space="0" w:color="auto"/>
              <w:right w:val="single" w:sz="6" w:space="0" w:color="000000"/>
            </w:tcBorders>
          </w:tcPr>
          <w:p w14:paraId="396F625F" w14:textId="77777777" w:rsidR="00DF01B7" w:rsidRPr="00DF01B7" w:rsidRDefault="00DF01B7" w:rsidP="00DF01B7">
            <w:pPr>
              <w:spacing w:after="0" w:line="240" w:lineRule="auto"/>
              <w:ind w:right="-26"/>
              <w:jc w:val="center"/>
              <w:rPr>
                <w:rFonts w:ascii="Times New Roman" w:eastAsia="Calibri" w:hAnsi="Times New Roman" w:cs="Times New Roman"/>
                <w:sz w:val="24"/>
                <w:szCs w:val="24"/>
              </w:rPr>
            </w:pPr>
            <w:r w:rsidRPr="00DF01B7">
              <w:rPr>
                <w:rFonts w:ascii="Times New Roman" w:eastAsia="Times New Roman" w:hAnsi="Times New Roman" w:cs="Times New Roman"/>
                <w:sz w:val="24"/>
                <w:szCs w:val="24"/>
              </w:rPr>
              <w:t>Уртача (стандарт)</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11D9CF3" w14:textId="77777777" w:rsidR="00DF01B7" w:rsidRPr="00DF01B7" w:rsidRDefault="00DF01B7" w:rsidP="00DF01B7">
            <w:pPr>
              <w:widowControl w:val="0"/>
              <w:autoSpaceDE w:val="0"/>
              <w:autoSpaceDN w:val="0"/>
              <w:spacing w:after="0" w:line="240" w:lineRule="auto"/>
              <w:ind w:left="83" w:hanging="2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rPr>
              <w:t>Традицион рәсәй кыйммәтләре ассызыклана, әмма укучылар өчен абстрак характерда. Образлар һәм метафоралар гади, шаблонга салынган, укучыларны</w:t>
            </w:r>
            <w:r w:rsidRPr="00DF01B7">
              <w:rPr>
                <w:rFonts w:ascii="Times New Roman" w:eastAsia="Times New Roman" w:hAnsi="Times New Roman" w:cs="Times New Roman"/>
                <w:sz w:val="24"/>
                <w:szCs w:val="24"/>
                <w:lang w:val="tt-RU"/>
              </w:rPr>
              <w:t xml:space="preserve"> фантазиягә,</w:t>
            </w:r>
            <w:r w:rsidRPr="00DF01B7">
              <w:rPr>
                <w:rFonts w:ascii="Times New Roman" w:eastAsia="Times New Roman" w:hAnsi="Times New Roman" w:cs="Times New Roman"/>
                <w:sz w:val="24"/>
                <w:szCs w:val="24"/>
              </w:rPr>
              <w:t xml:space="preserve"> фикер йө</w:t>
            </w:r>
            <w:r w:rsidRPr="00DF01B7">
              <w:rPr>
                <w:rFonts w:ascii="Times New Roman" w:eastAsia="Times New Roman" w:hAnsi="Times New Roman" w:cs="Times New Roman"/>
                <w:sz w:val="24"/>
                <w:szCs w:val="24"/>
                <w:lang w:val="tt-RU"/>
              </w:rPr>
              <w:t>ртүгә этәрмәгән.</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81ABFDC"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5-7</w:t>
            </w:r>
          </w:p>
        </w:tc>
      </w:tr>
      <w:tr w:rsidR="00DF01B7" w:rsidRPr="00DF01B7" w14:paraId="03B7D920" w14:textId="77777777" w:rsidTr="00DF01B7">
        <w:trPr>
          <w:trHeight w:val="766"/>
          <w:jc w:val="center"/>
        </w:trPr>
        <w:tc>
          <w:tcPr>
            <w:tcW w:w="1835" w:type="dxa"/>
            <w:vMerge/>
            <w:tcBorders>
              <w:left w:val="single" w:sz="6" w:space="0" w:color="000000"/>
              <w:right w:val="single" w:sz="6" w:space="0" w:color="000000"/>
            </w:tcBorders>
          </w:tcPr>
          <w:p w14:paraId="4980E44E"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right w:val="single" w:sz="6" w:space="0" w:color="000000"/>
            </w:tcBorders>
          </w:tcPr>
          <w:p w14:paraId="70C365D1"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lang w:val="tt-RU"/>
              </w:rPr>
              <w:t>Югары</w:t>
            </w:r>
          </w:p>
          <w:p w14:paraId="1325E8D5"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 (уңышлы)</w:t>
            </w:r>
          </w:p>
          <w:p w14:paraId="3061E80E"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7102F29" w14:textId="77777777" w:rsidR="00DF01B7" w:rsidRPr="00DF01B7" w:rsidRDefault="00DF01B7" w:rsidP="00DF01B7">
            <w:pPr>
              <w:widowControl w:val="0"/>
              <w:autoSpaceDE w:val="0"/>
              <w:autoSpaceDN w:val="0"/>
              <w:spacing w:after="0" w:line="240" w:lineRule="auto"/>
              <w:ind w:left="83" w:hanging="2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Ачыклык </w:t>
            </w:r>
            <w:r w:rsidRPr="00DF01B7">
              <w:rPr>
                <w:rFonts w:ascii="Times New Roman" w:eastAsia="Times New Roman" w:hAnsi="Times New Roman" w:cs="Times New Roman"/>
                <w:sz w:val="24"/>
                <w:szCs w:val="24"/>
                <w:lang w:val="tt-RU"/>
              </w:rPr>
              <w:t>һәм</w:t>
            </w:r>
            <w:r w:rsidRPr="00DF01B7">
              <w:rPr>
                <w:rFonts w:ascii="Times New Roman" w:eastAsia="Times New Roman" w:hAnsi="Times New Roman" w:cs="Times New Roman"/>
                <w:sz w:val="24"/>
                <w:szCs w:val="24"/>
              </w:rPr>
              <w:t xml:space="preserve"> яхшы мөгәлләмә. Кеше фикеренә ихтирам. Образлар</w:t>
            </w:r>
            <w:r w:rsidRPr="00DF01B7">
              <w:rPr>
                <w:rFonts w:ascii="Times New Roman" w:eastAsia="Times New Roman" w:hAnsi="Times New Roman" w:cs="Times New Roman"/>
                <w:sz w:val="24"/>
                <w:szCs w:val="24"/>
                <w:lang w:val="tt-RU"/>
              </w:rPr>
              <w:t xml:space="preserve"> һәм</w:t>
            </w:r>
            <w:r w:rsidRPr="00DF01B7">
              <w:rPr>
                <w:rFonts w:ascii="Times New Roman" w:eastAsia="Times New Roman" w:hAnsi="Times New Roman" w:cs="Times New Roman"/>
                <w:sz w:val="24"/>
                <w:szCs w:val="24"/>
              </w:rPr>
              <w:t xml:space="preserve">  метафоралар фантазияне, фикер йөртүне уята.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2EE1C14"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lang w:val="tt-RU"/>
              </w:rPr>
            </w:pPr>
            <w:r w:rsidRPr="00DF01B7">
              <w:rPr>
                <w:rFonts w:ascii="Times New Roman" w:eastAsia="Times New Roman" w:hAnsi="Times New Roman" w:cs="Times New Roman"/>
                <w:color w:val="000000"/>
                <w:sz w:val="24"/>
                <w:szCs w:val="24"/>
              </w:rPr>
              <w:t>8-10</w:t>
            </w:r>
          </w:p>
        </w:tc>
      </w:tr>
      <w:tr w:rsidR="00DF01B7" w:rsidRPr="00DF01B7" w14:paraId="3E17556F" w14:textId="77777777" w:rsidTr="00DF01B7">
        <w:trPr>
          <w:trHeight w:val="766"/>
          <w:jc w:val="center"/>
        </w:trPr>
        <w:tc>
          <w:tcPr>
            <w:tcW w:w="1835" w:type="dxa"/>
            <w:vMerge w:val="restart"/>
            <w:tcBorders>
              <w:top w:val="single" w:sz="6" w:space="0" w:color="000000"/>
              <w:left w:val="single" w:sz="6" w:space="0" w:color="000000"/>
              <w:right w:val="single" w:sz="6" w:space="0" w:color="000000"/>
            </w:tcBorders>
          </w:tcPr>
          <w:p w14:paraId="3F115A66"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r w:rsidRPr="00DF01B7">
              <w:rPr>
                <w:rFonts w:ascii="Times New Roman" w:eastAsia="Times New Roman" w:hAnsi="Times New Roman" w:cs="Times New Roman"/>
                <w:color w:val="000000"/>
                <w:sz w:val="24"/>
                <w:szCs w:val="24"/>
              </w:rPr>
              <w:t>4. Коммуникатив мәдәният</w:t>
            </w:r>
          </w:p>
        </w:tc>
        <w:tc>
          <w:tcPr>
            <w:tcW w:w="1934" w:type="dxa"/>
            <w:tcBorders>
              <w:top w:val="single" w:sz="6" w:space="0" w:color="000000"/>
              <w:left w:val="single" w:sz="6" w:space="0" w:color="000000"/>
              <w:bottom w:val="single" w:sz="4" w:space="0" w:color="auto"/>
              <w:right w:val="single" w:sz="6" w:space="0" w:color="000000"/>
            </w:tcBorders>
          </w:tcPr>
          <w:p w14:paraId="17C5C740"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r w:rsidRPr="00DF01B7">
              <w:rPr>
                <w:rFonts w:ascii="Times New Roman" w:eastAsia="Calibri" w:hAnsi="Times New Roman" w:cs="Times New Roman"/>
                <w:sz w:val="24"/>
                <w:szCs w:val="24"/>
              </w:rPr>
              <w:t>Түбән (тиешле дәрәҗәдә түгел)</w:t>
            </w:r>
          </w:p>
        </w:tc>
        <w:tc>
          <w:tcPr>
            <w:tcW w:w="4820" w:type="dxa"/>
            <w:tcBorders>
              <w:top w:val="single" w:sz="6" w:space="0" w:color="000000"/>
              <w:left w:val="single" w:sz="6" w:space="0" w:color="000000"/>
              <w:bottom w:val="single" w:sz="4" w:space="0" w:color="auto"/>
              <w:right w:val="single" w:sz="6" w:space="0" w:color="000000"/>
            </w:tcBorders>
            <w:shd w:val="clear" w:color="auto" w:fill="auto"/>
          </w:tcPr>
          <w:p w14:paraId="1979A264" w14:textId="77777777" w:rsidR="00DF01B7" w:rsidRPr="00DF01B7" w:rsidRDefault="00DF01B7" w:rsidP="00DF01B7">
            <w:pPr>
              <w:spacing w:after="0" w:line="240" w:lineRule="auto"/>
              <w:ind w:hanging="25"/>
              <w:jc w:val="center"/>
              <w:rPr>
                <w:rFonts w:ascii="Times New Roman" w:eastAsia="Calibri" w:hAnsi="Times New Roman" w:cs="Times New Roman"/>
                <w:sz w:val="24"/>
                <w:szCs w:val="24"/>
                <w:lang w:val="tt-RU"/>
              </w:rPr>
            </w:pPr>
            <w:r w:rsidRPr="00DF01B7">
              <w:rPr>
                <w:rFonts w:ascii="Times New Roman" w:eastAsia="Calibri" w:hAnsi="Times New Roman" w:cs="Times New Roman"/>
                <w:sz w:val="24"/>
                <w:szCs w:val="24"/>
              </w:rPr>
              <w:t xml:space="preserve">Сөйләм хаталары җибәрелә. </w:t>
            </w:r>
            <w:r w:rsidRPr="00DF01B7">
              <w:rPr>
                <w:rFonts w:ascii="Times New Roman" w:eastAsia="Calibri" w:hAnsi="Times New Roman" w:cs="Times New Roman"/>
                <w:sz w:val="24"/>
                <w:szCs w:val="24"/>
                <w:lang w:val="tt-RU"/>
              </w:rPr>
              <w:t>Мәг</w:t>
            </w:r>
            <w:r w:rsidRPr="00DF01B7">
              <w:rPr>
                <w:rFonts w:ascii="Times New Roman" w:eastAsia="Calibri" w:hAnsi="Times New Roman" w:cs="Times New Roman"/>
                <w:sz w:val="24"/>
                <w:szCs w:val="24"/>
              </w:rPr>
              <w:t>ъл</w:t>
            </w:r>
            <w:r w:rsidRPr="00DF01B7">
              <w:rPr>
                <w:rFonts w:ascii="Times New Roman" w:eastAsia="Calibri" w:hAnsi="Times New Roman" w:cs="Times New Roman"/>
                <w:sz w:val="24"/>
                <w:szCs w:val="24"/>
                <w:lang w:val="tt-RU"/>
              </w:rPr>
              <w:t>ү</w:t>
            </w:r>
            <w:r w:rsidRPr="00DF01B7">
              <w:rPr>
                <w:rFonts w:ascii="Times New Roman" w:eastAsia="Calibri" w:hAnsi="Times New Roman" w:cs="Times New Roman"/>
                <w:sz w:val="24"/>
                <w:szCs w:val="24"/>
              </w:rPr>
              <w:t>мат чыганаклары</w:t>
            </w:r>
            <w:r w:rsidRPr="00DF01B7">
              <w:rPr>
                <w:rFonts w:ascii="Times New Roman" w:eastAsia="Calibri" w:hAnsi="Times New Roman" w:cs="Times New Roman"/>
                <w:sz w:val="24"/>
                <w:szCs w:val="24"/>
                <w:lang w:val="tt-RU"/>
              </w:rPr>
              <w:t xml:space="preserve"> ачык түгел.</w:t>
            </w:r>
            <w:r w:rsidRPr="00DF01B7">
              <w:rPr>
                <w:rFonts w:ascii="Times New Roman" w:eastAsia="Calibri" w:hAnsi="Times New Roman" w:cs="Times New Roman"/>
                <w:sz w:val="24"/>
                <w:szCs w:val="24"/>
              </w:rPr>
              <w:t xml:space="preserve"> Жюри </w:t>
            </w:r>
            <w:r w:rsidRPr="00DF01B7">
              <w:rPr>
                <w:rFonts w:ascii="Times New Roman" w:eastAsia="Calibri" w:hAnsi="Times New Roman" w:cs="Times New Roman"/>
                <w:sz w:val="24"/>
                <w:szCs w:val="24"/>
                <w:lang w:val="tt-RU"/>
              </w:rPr>
              <w:t>ә</w:t>
            </w:r>
            <w:r w:rsidRPr="00DF01B7">
              <w:rPr>
                <w:rFonts w:ascii="Times New Roman" w:eastAsia="Calibri" w:hAnsi="Times New Roman" w:cs="Times New Roman"/>
                <w:sz w:val="24"/>
                <w:szCs w:val="24"/>
              </w:rPr>
              <w:t>гъзаларыны</w:t>
            </w:r>
            <w:r w:rsidRPr="00DF01B7">
              <w:rPr>
                <w:rFonts w:ascii="Times New Roman" w:eastAsia="Calibri" w:hAnsi="Times New Roman" w:cs="Times New Roman"/>
                <w:sz w:val="24"/>
                <w:szCs w:val="24"/>
                <w:lang w:val="tt-RU"/>
              </w:rPr>
              <w:t>ң сорауларына өстен-өстен генә җавап бирү</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A579C62"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1-4</w:t>
            </w:r>
          </w:p>
        </w:tc>
      </w:tr>
      <w:tr w:rsidR="00DF01B7" w:rsidRPr="00DF01B7" w14:paraId="2A7703AB" w14:textId="77777777" w:rsidTr="00DF01B7">
        <w:trPr>
          <w:trHeight w:val="336"/>
          <w:jc w:val="center"/>
        </w:trPr>
        <w:tc>
          <w:tcPr>
            <w:tcW w:w="1835" w:type="dxa"/>
            <w:vMerge/>
            <w:tcBorders>
              <w:left w:val="single" w:sz="6" w:space="0" w:color="000000"/>
              <w:right w:val="single" w:sz="6" w:space="0" w:color="000000"/>
            </w:tcBorders>
          </w:tcPr>
          <w:p w14:paraId="20356A81"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bottom w:val="single" w:sz="4" w:space="0" w:color="auto"/>
              <w:right w:val="single" w:sz="6" w:space="0" w:color="000000"/>
            </w:tcBorders>
          </w:tcPr>
          <w:p w14:paraId="3C438EE9" w14:textId="77777777" w:rsidR="00DF01B7" w:rsidRPr="00DF01B7" w:rsidRDefault="00DF01B7" w:rsidP="00DF01B7">
            <w:pPr>
              <w:spacing w:after="0" w:line="240" w:lineRule="auto"/>
              <w:ind w:right="-26"/>
              <w:jc w:val="center"/>
              <w:rPr>
                <w:rFonts w:ascii="Times New Roman" w:eastAsia="Calibri" w:hAnsi="Times New Roman" w:cs="Times New Roman"/>
                <w:sz w:val="24"/>
                <w:szCs w:val="24"/>
              </w:rPr>
            </w:pPr>
            <w:r w:rsidRPr="00DF01B7">
              <w:rPr>
                <w:rFonts w:ascii="Times New Roman" w:eastAsia="Times New Roman" w:hAnsi="Times New Roman" w:cs="Times New Roman"/>
                <w:sz w:val="24"/>
                <w:szCs w:val="24"/>
              </w:rPr>
              <w:t>Уртача (стандарт)</w:t>
            </w:r>
          </w:p>
        </w:tc>
        <w:tc>
          <w:tcPr>
            <w:tcW w:w="4820" w:type="dxa"/>
            <w:tcBorders>
              <w:top w:val="single" w:sz="4" w:space="0" w:color="auto"/>
              <w:left w:val="single" w:sz="6" w:space="0" w:color="000000"/>
              <w:bottom w:val="single" w:sz="6" w:space="0" w:color="000000"/>
              <w:right w:val="single" w:sz="6" w:space="0" w:color="000000"/>
            </w:tcBorders>
            <w:shd w:val="clear" w:color="auto" w:fill="auto"/>
          </w:tcPr>
          <w:p w14:paraId="06CE5564" w14:textId="77777777" w:rsidR="00DF01B7" w:rsidRPr="00DF01B7" w:rsidRDefault="00DF01B7" w:rsidP="00DF01B7">
            <w:pPr>
              <w:spacing w:after="0" w:line="240" w:lineRule="auto"/>
              <w:ind w:hanging="25"/>
              <w:jc w:val="center"/>
              <w:rPr>
                <w:rFonts w:ascii="Times New Roman" w:eastAsia="Calibri" w:hAnsi="Times New Roman" w:cs="Times New Roman"/>
                <w:sz w:val="24"/>
                <w:szCs w:val="24"/>
              </w:rPr>
            </w:pPr>
            <w:r w:rsidRPr="00DF01B7">
              <w:rPr>
                <w:rFonts w:ascii="Times New Roman" w:eastAsia="Calibri" w:hAnsi="Times New Roman" w:cs="Times New Roman"/>
                <w:sz w:val="24"/>
                <w:szCs w:val="24"/>
              </w:rPr>
              <w:t>Укучыларның сораулары, кызыксынучанлыгы юк. У</w:t>
            </w:r>
            <w:r w:rsidRPr="00DF01B7">
              <w:rPr>
                <w:rFonts w:ascii="Times New Roman" w:eastAsia="Calibri" w:hAnsi="Times New Roman" w:cs="Times New Roman"/>
                <w:sz w:val="24"/>
                <w:szCs w:val="24"/>
                <w:lang w:val="tt-RU"/>
              </w:rPr>
              <w:t>кытучы теле грамоталы</w:t>
            </w:r>
            <w:r w:rsidRPr="00DF01B7">
              <w:rPr>
                <w:rFonts w:ascii="Times New Roman" w:eastAsia="Calibri" w:hAnsi="Times New Roman" w:cs="Times New Roman"/>
                <w:sz w:val="24"/>
                <w:szCs w:val="24"/>
              </w:rPr>
              <w:t>, әмма гади конструкциял</w:t>
            </w:r>
            <w:r w:rsidRPr="00DF01B7">
              <w:rPr>
                <w:rFonts w:ascii="Times New Roman" w:eastAsia="Calibri" w:hAnsi="Times New Roman" w:cs="Times New Roman"/>
                <w:sz w:val="24"/>
                <w:szCs w:val="24"/>
                <w:lang w:val="tt-RU"/>
              </w:rPr>
              <w:t>ә</w:t>
            </w:r>
            <w:r w:rsidRPr="00DF01B7">
              <w:rPr>
                <w:rFonts w:ascii="Times New Roman" w:eastAsia="Calibri" w:hAnsi="Times New Roman" w:cs="Times New Roman"/>
                <w:sz w:val="24"/>
                <w:szCs w:val="24"/>
              </w:rPr>
              <w:t>р кулланыла. М</w:t>
            </w:r>
            <w:r w:rsidRPr="00DF01B7">
              <w:rPr>
                <w:rFonts w:ascii="Times New Roman" w:eastAsia="Calibri" w:hAnsi="Times New Roman" w:cs="Times New Roman"/>
                <w:sz w:val="24"/>
                <w:szCs w:val="24"/>
                <w:lang w:val="tt-RU"/>
              </w:rPr>
              <w:t>әг</w:t>
            </w:r>
            <w:r w:rsidRPr="00DF01B7">
              <w:rPr>
                <w:rFonts w:ascii="Times New Roman" w:eastAsia="Calibri" w:hAnsi="Times New Roman" w:cs="Times New Roman"/>
                <w:sz w:val="24"/>
                <w:szCs w:val="24"/>
              </w:rPr>
              <w:t>ъл</w:t>
            </w:r>
            <w:r w:rsidRPr="00DF01B7">
              <w:rPr>
                <w:rFonts w:ascii="Times New Roman" w:eastAsia="Calibri" w:hAnsi="Times New Roman" w:cs="Times New Roman"/>
                <w:sz w:val="24"/>
                <w:szCs w:val="24"/>
                <w:lang w:val="tt-RU"/>
              </w:rPr>
              <w:t>үмат чыганакларының даирәсе тар</w:t>
            </w:r>
            <w:r w:rsidRPr="00DF01B7">
              <w:rPr>
                <w:rFonts w:ascii="Times New Roman" w:eastAsia="Calibri" w:hAnsi="Times New Roman" w:cs="Times New Roman"/>
                <w:sz w:val="24"/>
                <w:szCs w:val="24"/>
              </w:rPr>
              <w:t xml:space="preserve"> (1-2). </w:t>
            </w:r>
            <w:r w:rsidRPr="00DF01B7">
              <w:rPr>
                <w:rFonts w:ascii="Times New Roman" w:eastAsia="Calibri" w:hAnsi="Times New Roman" w:cs="Times New Roman"/>
                <w:sz w:val="24"/>
                <w:szCs w:val="24"/>
                <w:lang w:val="tt-RU"/>
              </w:rPr>
              <w:t>Сорауларга җаваплары гади, рефлексиясез һәм фикер йөртү күзәтелми.</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4AEA184"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5-7</w:t>
            </w:r>
          </w:p>
        </w:tc>
      </w:tr>
      <w:tr w:rsidR="00DF01B7" w:rsidRPr="00DF01B7" w14:paraId="4AD23CC9" w14:textId="77777777" w:rsidTr="00DF01B7">
        <w:trPr>
          <w:trHeight w:val="1095"/>
          <w:jc w:val="center"/>
        </w:trPr>
        <w:tc>
          <w:tcPr>
            <w:tcW w:w="1835" w:type="dxa"/>
            <w:vMerge/>
            <w:tcBorders>
              <w:left w:val="single" w:sz="6" w:space="0" w:color="000000"/>
              <w:bottom w:val="single" w:sz="4" w:space="0" w:color="auto"/>
              <w:right w:val="single" w:sz="6" w:space="0" w:color="000000"/>
            </w:tcBorders>
          </w:tcPr>
          <w:p w14:paraId="32D4923C" w14:textId="77777777" w:rsidR="00DF01B7" w:rsidRPr="00DF01B7" w:rsidRDefault="00DF01B7" w:rsidP="00DF01B7">
            <w:pPr>
              <w:spacing w:after="0" w:line="240" w:lineRule="auto"/>
              <w:contextualSpacing/>
              <w:rPr>
                <w:rFonts w:ascii="Times New Roman" w:eastAsia="Times New Roman" w:hAnsi="Times New Roman" w:cs="Times New Roman"/>
                <w:color w:val="000000"/>
                <w:sz w:val="24"/>
                <w:szCs w:val="24"/>
              </w:rPr>
            </w:pPr>
          </w:p>
        </w:tc>
        <w:tc>
          <w:tcPr>
            <w:tcW w:w="1934" w:type="dxa"/>
            <w:tcBorders>
              <w:top w:val="single" w:sz="4" w:space="0" w:color="auto"/>
              <w:left w:val="single" w:sz="6" w:space="0" w:color="000000"/>
              <w:right w:val="single" w:sz="6" w:space="0" w:color="000000"/>
            </w:tcBorders>
          </w:tcPr>
          <w:p w14:paraId="1FFADCD8"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lang w:val="tt-RU"/>
              </w:rPr>
            </w:pPr>
            <w:r w:rsidRPr="00DF01B7">
              <w:rPr>
                <w:rFonts w:ascii="Times New Roman" w:eastAsia="Times New Roman" w:hAnsi="Times New Roman" w:cs="Times New Roman"/>
                <w:sz w:val="24"/>
                <w:szCs w:val="24"/>
                <w:lang w:val="tt-RU"/>
              </w:rPr>
              <w:t>Югары</w:t>
            </w:r>
          </w:p>
          <w:p w14:paraId="75F70429" w14:textId="77777777" w:rsidR="00DF01B7" w:rsidRPr="00DF01B7" w:rsidRDefault="00DF01B7" w:rsidP="00DF01B7">
            <w:pPr>
              <w:shd w:val="clear" w:color="auto" w:fill="FFFFFF"/>
              <w:spacing w:after="0" w:line="240" w:lineRule="auto"/>
              <w:ind w:right="115"/>
              <w:jc w:val="center"/>
              <w:rPr>
                <w:rFonts w:ascii="Times New Roman" w:eastAsia="Times New Roman" w:hAnsi="Times New Roman" w:cs="Times New Roman"/>
                <w:sz w:val="24"/>
                <w:szCs w:val="24"/>
              </w:rPr>
            </w:pPr>
            <w:r w:rsidRPr="00DF01B7">
              <w:rPr>
                <w:rFonts w:ascii="Times New Roman" w:eastAsia="Times New Roman" w:hAnsi="Times New Roman" w:cs="Times New Roman"/>
                <w:sz w:val="24"/>
                <w:szCs w:val="24"/>
              </w:rPr>
              <w:t xml:space="preserve"> (уңышлы)</w:t>
            </w:r>
          </w:p>
          <w:p w14:paraId="206793DB" w14:textId="77777777" w:rsidR="00DF01B7" w:rsidRPr="00DF01B7" w:rsidRDefault="00DF01B7" w:rsidP="00DF01B7">
            <w:pPr>
              <w:spacing w:after="0" w:line="240" w:lineRule="auto"/>
              <w:ind w:right="115"/>
              <w:jc w:val="center"/>
              <w:rPr>
                <w:rFonts w:ascii="Times New Roman" w:eastAsia="Calibri" w:hAnsi="Times New Roman" w:cs="Times New Roman"/>
                <w:sz w:val="24"/>
                <w:szCs w:val="24"/>
              </w:rPr>
            </w:pPr>
          </w:p>
        </w:tc>
        <w:tc>
          <w:tcPr>
            <w:tcW w:w="4820" w:type="dxa"/>
            <w:tcBorders>
              <w:top w:val="single" w:sz="6" w:space="0" w:color="000000"/>
              <w:left w:val="single" w:sz="6" w:space="0" w:color="000000"/>
              <w:bottom w:val="single" w:sz="4" w:space="0" w:color="auto"/>
              <w:right w:val="single" w:sz="6" w:space="0" w:color="000000"/>
            </w:tcBorders>
            <w:shd w:val="clear" w:color="auto" w:fill="auto"/>
          </w:tcPr>
          <w:p w14:paraId="409FEEE2" w14:textId="77777777" w:rsidR="00DF01B7" w:rsidRPr="00DF01B7" w:rsidRDefault="00DF01B7" w:rsidP="00DF01B7">
            <w:pPr>
              <w:spacing w:after="0" w:line="240" w:lineRule="auto"/>
              <w:ind w:hanging="25"/>
              <w:jc w:val="center"/>
              <w:rPr>
                <w:rFonts w:ascii="Times New Roman" w:eastAsia="Calibri" w:hAnsi="Times New Roman" w:cs="Times New Roman"/>
                <w:sz w:val="24"/>
                <w:szCs w:val="24"/>
                <w:lang w:val="tt-RU"/>
              </w:rPr>
            </w:pPr>
            <w:r w:rsidRPr="00DF01B7">
              <w:rPr>
                <w:rFonts w:ascii="Times New Roman" w:eastAsia="Calibri" w:hAnsi="Times New Roman" w:cs="Times New Roman"/>
                <w:sz w:val="24"/>
                <w:szCs w:val="24"/>
              </w:rPr>
              <w:t xml:space="preserve">Укучыларның сорау бирүе хуплана. </w:t>
            </w:r>
            <w:r w:rsidRPr="00DF01B7">
              <w:rPr>
                <w:rFonts w:ascii="Times New Roman" w:eastAsia="Calibri" w:hAnsi="Times New Roman" w:cs="Times New Roman"/>
                <w:sz w:val="24"/>
                <w:szCs w:val="24"/>
                <w:lang w:val="tt-RU"/>
              </w:rPr>
              <w:t>Тел грамоталылыгының мәдәни үрнәкләре күрсәтелә. Мәгълүмат чыганакларының даирәсе киң (3 тән артык). Сорауларга җавап биргәндә фикер йөртү һәм шәхси караш сизелә.</w:t>
            </w:r>
          </w:p>
        </w:tc>
        <w:tc>
          <w:tcPr>
            <w:tcW w:w="1467" w:type="dxa"/>
            <w:tcBorders>
              <w:top w:val="single" w:sz="6" w:space="0" w:color="000000"/>
              <w:left w:val="single" w:sz="6" w:space="0" w:color="000000"/>
              <w:bottom w:val="single" w:sz="4" w:space="0" w:color="auto"/>
              <w:right w:val="single" w:sz="6" w:space="0" w:color="000000"/>
            </w:tcBorders>
            <w:shd w:val="clear" w:color="auto" w:fill="auto"/>
          </w:tcPr>
          <w:p w14:paraId="529C2207"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color w:val="000000"/>
                <w:sz w:val="24"/>
                <w:szCs w:val="24"/>
              </w:rPr>
              <w:t>8-10</w:t>
            </w:r>
          </w:p>
        </w:tc>
      </w:tr>
      <w:tr w:rsidR="00DF01B7" w:rsidRPr="00DF01B7" w14:paraId="190C03DC" w14:textId="77777777" w:rsidTr="00DF01B7">
        <w:trPr>
          <w:trHeight w:val="341"/>
          <w:jc w:val="center"/>
        </w:trPr>
        <w:tc>
          <w:tcPr>
            <w:tcW w:w="8589" w:type="dxa"/>
            <w:gridSpan w:val="3"/>
            <w:tcBorders>
              <w:top w:val="single" w:sz="6" w:space="0" w:color="000000"/>
              <w:left w:val="single" w:sz="6" w:space="0" w:color="000000"/>
              <w:bottom w:val="single" w:sz="6" w:space="0" w:color="000000"/>
              <w:right w:val="single" w:sz="6" w:space="0" w:color="000000"/>
            </w:tcBorders>
          </w:tcPr>
          <w:p w14:paraId="7E72C77A" w14:textId="77777777" w:rsidR="00DF01B7" w:rsidRPr="00DF01B7" w:rsidRDefault="00DF01B7" w:rsidP="00DF01B7">
            <w:pPr>
              <w:spacing w:after="0" w:line="240" w:lineRule="auto"/>
              <w:contextualSpacing/>
              <w:jc w:val="center"/>
              <w:rPr>
                <w:rFonts w:ascii="Times New Roman" w:eastAsia="Calibri" w:hAnsi="Times New Roman" w:cs="Times New Roman"/>
                <w:b/>
                <w:color w:val="000000"/>
                <w:sz w:val="24"/>
                <w:szCs w:val="24"/>
              </w:rPr>
            </w:pPr>
            <w:r w:rsidRPr="00DF01B7">
              <w:rPr>
                <w:rFonts w:ascii="Times New Roman" w:eastAsia="Times New Roman" w:hAnsi="Times New Roman" w:cs="Times New Roman"/>
                <w:b/>
                <w:color w:val="000000"/>
                <w:sz w:val="24"/>
                <w:szCs w:val="24"/>
              </w:rPr>
              <w:t>МАКСИМАЛЬ</w:t>
            </w:r>
            <w:r w:rsidRPr="00DF01B7">
              <w:rPr>
                <w:rFonts w:ascii="Times New Roman" w:eastAsia="Times New Roman" w:hAnsi="Times New Roman" w:cs="Times New Roman"/>
                <w:b/>
                <w:color w:val="000000"/>
                <w:sz w:val="24"/>
                <w:szCs w:val="24"/>
                <w:lang w:val="ba-RU"/>
              </w:rPr>
              <w:t xml:space="preserve">    </w:t>
            </w:r>
            <w:r w:rsidRPr="00DF01B7">
              <w:rPr>
                <w:rFonts w:ascii="Times New Roman" w:eastAsia="Times New Roman" w:hAnsi="Times New Roman" w:cs="Times New Roman"/>
                <w:b/>
                <w:color w:val="000000"/>
                <w:sz w:val="24"/>
                <w:szCs w:val="24"/>
              </w:rPr>
              <w:t xml:space="preserve"> БАЛЛАР</w:t>
            </w:r>
            <w:r w:rsidRPr="00DF01B7">
              <w:rPr>
                <w:rFonts w:ascii="Times New Roman" w:eastAsia="Times New Roman" w:hAnsi="Times New Roman" w:cs="Times New Roman"/>
                <w:b/>
                <w:color w:val="000000"/>
                <w:sz w:val="24"/>
                <w:szCs w:val="24"/>
                <w:lang w:val="ba-RU"/>
              </w:rPr>
              <w:t xml:space="preserve">   </w:t>
            </w:r>
            <w:r w:rsidRPr="00DF01B7">
              <w:rPr>
                <w:rFonts w:ascii="Times New Roman" w:eastAsia="Times New Roman" w:hAnsi="Times New Roman" w:cs="Times New Roman"/>
                <w:b/>
                <w:color w:val="000000"/>
                <w:sz w:val="24"/>
                <w:szCs w:val="24"/>
              </w:rPr>
              <w:t xml:space="preserve"> САНЫ</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45B9912" w14:textId="77777777" w:rsidR="00DF01B7" w:rsidRPr="00DF01B7" w:rsidRDefault="00DF01B7" w:rsidP="00DF01B7">
            <w:pPr>
              <w:spacing w:after="0" w:line="240" w:lineRule="auto"/>
              <w:ind w:right="116"/>
              <w:contextualSpacing/>
              <w:jc w:val="center"/>
              <w:rPr>
                <w:rFonts w:ascii="Times New Roman" w:eastAsia="Calibri" w:hAnsi="Times New Roman" w:cs="Times New Roman"/>
                <w:color w:val="000000"/>
                <w:sz w:val="24"/>
                <w:szCs w:val="24"/>
              </w:rPr>
            </w:pPr>
            <w:r w:rsidRPr="00DF01B7">
              <w:rPr>
                <w:rFonts w:ascii="Times New Roman" w:eastAsia="Times New Roman" w:hAnsi="Times New Roman" w:cs="Times New Roman"/>
                <w:b/>
                <w:color w:val="000000"/>
                <w:sz w:val="24"/>
                <w:szCs w:val="24"/>
              </w:rPr>
              <w:t>0-40</w:t>
            </w:r>
          </w:p>
        </w:tc>
      </w:tr>
    </w:tbl>
    <w:p w14:paraId="7CFCCADC" w14:textId="77777777" w:rsidR="00DF01B7" w:rsidRDefault="00DF01B7" w:rsidP="002A4EE0">
      <w:pPr>
        <w:jc w:val="center"/>
        <w:rPr>
          <w:rFonts w:ascii="Times New Roman" w:hAnsi="Times New Roman" w:cs="Times New Roman"/>
          <w:b/>
          <w:sz w:val="32"/>
          <w:szCs w:val="32"/>
        </w:rPr>
      </w:pPr>
    </w:p>
    <w:p w14:paraId="08FF661E" w14:textId="77777777" w:rsidR="00F763AB" w:rsidRDefault="00F763AB" w:rsidP="00F763AB">
      <w:pPr>
        <w:spacing w:after="0"/>
        <w:jc w:val="center"/>
        <w:rPr>
          <w:rFonts w:ascii="Times New Roman" w:hAnsi="Times New Roman" w:cs="Times New Roman"/>
          <w:b/>
          <w:color w:val="000000"/>
          <w:sz w:val="32"/>
          <w:szCs w:val="32"/>
        </w:rPr>
      </w:pPr>
      <w:r w:rsidRPr="003A08E0">
        <w:rPr>
          <w:rFonts w:ascii="Times New Roman" w:hAnsi="Times New Roman" w:cs="Times New Roman"/>
          <w:b/>
          <w:color w:val="000000"/>
          <w:sz w:val="32"/>
          <w:szCs w:val="32"/>
        </w:rPr>
        <w:t>Критерии и показатели оценки</w:t>
      </w:r>
      <w:r>
        <w:rPr>
          <w:rFonts w:ascii="Times New Roman" w:hAnsi="Times New Roman" w:cs="Times New Roman"/>
          <w:b/>
          <w:color w:val="000000"/>
          <w:sz w:val="32"/>
          <w:szCs w:val="32"/>
        </w:rPr>
        <w:t xml:space="preserve"> конкурсного испытания третьего </w:t>
      </w:r>
      <w:r w:rsidRPr="003A08E0">
        <w:rPr>
          <w:rFonts w:ascii="Times New Roman" w:hAnsi="Times New Roman" w:cs="Times New Roman"/>
          <w:b/>
          <w:color w:val="000000"/>
          <w:sz w:val="32"/>
          <w:szCs w:val="32"/>
        </w:rPr>
        <w:t>тура</w:t>
      </w:r>
      <w:r>
        <w:rPr>
          <w:rFonts w:ascii="Times New Roman" w:hAnsi="Times New Roman" w:cs="Times New Roman"/>
          <w:b/>
          <w:color w:val="000000"/>
          <w:sz w:val="32"/>
          <w:szCs w:val="32"/>
        </w:rPr>
        <w:t xml:space="preserve"> </w:t>
      </w:r>
    </w:p>
    <w:p w14:paraId="48FD3AAE" w14:textId="77777777" w:rsidR="00F763AB" w:rsidRDefault="00F763AB" w:rsidP="00F763AB">
      <w:pPr>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пресс-конференция «Вопрос учителю года».</w:t>
      </w:r>
    </w:p>
    <w:tbl>
      <w:tblPr>
        <w:tblpPr w:leftFromText="180" w:rightFromText="180" w:horzAnchor="margin" w:tblpXSpec="center" w:tblpY="480"/>
        <w:tblW w:w="10865" w:type="dxa"/>
        <w:tblLayout w:type="fixed"/>
        <w:tblCellMar>
          <w:top w:w="74" w:type="dxa"/>
          <w:left w:w="84" w:type="dxa"/>
          <w:right w:w="26" w:type="dxa"/>
        </w:tblCellMar>
        <w:tblLook w:val="04A0" w:firstRow="1" w:lastRow="0" w:firstColumn="1" w:lastColumn="0" w:noHBand="0" w:noVBand="1"/>
      </w:tblPr>
      <w:tblGrid>
        <w:gridCol w:w="2410"/>
        <w:gridCol w:w="2218"/>
        <w:gridCol w:w="4962"/>
        <w:gridCol w:w="1275"/>
      </w:tblGrid>
      <w:tr w:rsidR="00F763AB" w:rsidRPr="00F763AB" w14:paraId="0DFB30FE" w14:textId="77777777" w:rsidTr="00F763AB">
        <w:trPr>
          <w:trHeight w:val="766"/>
        </w:trPr>
        <w:tc>
          <w:tcPr>
            <w:tcW w:w="2410" w:type="dxa"/>
            <w:tcBorders>
              <w:top w:val="single" w:sz="6" w:space="0" w:color="000000"/>
              <w:left w:val="single" w:sz="6" w:space="0" w:color="000000"/>
              <w:bottom w:val="single" w:sz="6" w:space="0" w:color="000000"/>
              <w:right w:val="single" w:sz="6" w:space="0" w:color="000000"/>
            </w:tcBorders>
          </w:tcPr>
          <w:p w14:paraId="35C0FE60" w14:textId="77777777" w:rsidR="00F763AB" w:rsidRPr="00F763AB" w:rsidRDefault="00F763AB" w:rsidP="00F763AB">
            <w:pPr>
              <w:spacing w:after="0" w:line="240" w:lineRule="auto"/>
              <w:contextualSpacing/>
              <w:jc w:val="center"/>
              <w:rPr>
                <w:rFonts w:ascii="Times New Roman" w:eastAsia="Times New Roman" w:hAnsi="Times New Roman" w:cs="Times New Roman"/>
                <w:b/>
                <w:color w:val="000000"/>
                <w:sz w:val="24"/>
                <w:szCs w:val="24"/>
                <w:lang w:val="en-US"/>
              </w:rPr>
            </w:pPr>
            <w:r w:rsidRPr="00F763AB">
              <w:rPr>
                <w:rFonts w:ascii="Times New Roman" w:eastAsia="Times New Roman" w:hAnsi="Times New Roman" w:cs="Times New Roman"/>
                <w:b/>
                <w:color w:val="000000"/>
                <w:sz w:val="24"/>
                <w:szCs w:val="24"/>
              </w:rPr>
              <w:lastRenderedPageBreak/>
              <w:t>Критерийлар</w:t>
            </w:r>
          </w:p>
        </w:tc>
        <w:tc>
          <w:tcPr>
            <w:tcW w:w="2218" w:type="dxa"/>
            <w:tcBorders>
              <w:top w:val="single" w:sz="6" w:space="0" w:color="000000"/>
              <w:left w:val="single" w:sz="6" w:space="0" w:color="000000"/>
              <w:bottom w:val="single" w:sz="6" w:space="0" w:color="000000"/>
              <w:right w:val="single" w:sz="6" w:space="0" w:color="000000"/>
            </w:tcBorders>
          </w:tcPr>
          <w:p w14:paraId="47EB888F" w14:textId="77777777" w:rsidR="00F763AB" w:rsidRPr="00F763AB" w:rsidRDefault="00F763AB" w:rsidP="00F763AB">
            <w:pPr>
              <w:spacing w:after="0" w:line="240" w:lineRule="auto"/>
              <w:contextualSpacing/>
              <w:jc w:val="center"/>
              <w:rPr>
                <w:rFonts w:ascii="Times New Roman" w:eastAsia="Times New Roman" w:hAnsi="Times New Roman" w:cs="Times New Roman"/>
                <w:b/>
                <w:color w:val="000000"/>
                <w:sz w:val="24"/>
                <w:szCs w:val="24"/>
              </w:rPr>
            </w:pPr>
            <w:r w:rsidRPr="00F763AB">
              <w:rPr>
                <w:rFonts w:ascii="Times New Roman" w:eastAsia="Times New Roman" w:hAnsi="Times New Roman" w:cs="Times New Roman"/>
                <w:b/>
                <w:color w:val="000000"/>
                <w:sz w:val="24"/>
                <w:szCs w:val="24"/>
              </w:rPr>
              <w:t>Дәрәҗә</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1E2AE11"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lang w:val="tt-RU"/>
              </w:rPr>
            </w:pPr>
            <w:r w:rsidRPr="00F763AB">
              <w:rPr>
                <w:rFonts w:ascii="Times New Roman" w:eastAsia="Times New Roman" w:hAnsi="Times New Roman" w:cs="Times New Roman"/>
                <w:b/>
                <w:color w:val="000000"/>
                <w:sz w:val="24"/>
                <w:szCs w:val="24"/>
              </w:rPr>
              <w:t>Нигез</w:t>
            </w:r>
            <w:r w:rsidRPr="00F763AB">
              <w:rPr>
                <w:rFonts w:ascii="Times New Roman" w:eastAsia="Times New Roman" w:hAnsi="Times New Roman" w:cs="Times New Roman"/>
                <w:b/>
                <w:color w:val="000000"/>
                <w:sz w:val="24"/>
                <w:szCs w:val="24"/>
                <w:lang w:val="tt-RU"/>
              </w:rPr>
              <w:t>ләнүләр</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03C8D07"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lang w:val="en-US"/>
              </w:rPr>
            </w:pPr>
            <w:r w:rsidRPr="00F763AB">
              <w:rPr>
                <w:rFonts w:ascii="Times New Roman" w:eastAsia="Times New Roman" w:hAnsi="Times New Roman" w:cs="Times New Roman"/>
                <w:b/>
                <w:color w:val="000000"/>
                <w:sz w:val="24"/>
                <w:szCs w:val="24"/>
              </w:rPr>
              <w:t>Эксперт бәясе</w:t>
            </w:r>
          </w:p>
        </w:tc>
      </w:tr>
      <w:tr w:rsidR="00F763AB" w:rsidRPr="00F763AB" w14:paraId="665F65BE" w14:textId="77777777" w:rsidTr="00F763AB">
        <w:trPr>
          <w:trHeight w:val="763"/>
        </w:trPr>
        <w:tc>
          <w:tcPr>
            <w:tcW w:w="2410" w:type="dxa"/>
            <w:vMerge w:val="restart"/>
            <w:tcBorders>
              <w:top w:val="single" w:sz="6" w:space="0" w:color="000000"/>
              <w:left w:val="single" w:sz="6" w:space="0" w:color="000000"/>
              <w:right w:val="single" w:sz="6" w:space="0" w:color="000000"/>
            </w:tcBorders>
          </w:tcPr>
          <w:p w14:paraId="789345E1"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r w:rsidRPr="00F763AB">
              <w:rPr>
                <w:rFonts w:ascii="Times New Roman" w:eastAsia="Calibri" w:hAnsi="Times New Roman" w:cs="Times New Roman"/>
                <w:sz w:val="24"/>
                <w:szCs w:val="24"/>
              </w:rPr>
              <w:t>1.</w:t>
            </w:r>
            <w:r w:rsidRPr="00F763AB">
              <w:rPr>
                <w:rFonts w:ascii="Times New Roman" w:eastAsia="Calibri" w:hAnsi="Times New Roman" w:cs="Times New Roman"/>
                <w:spacing w:val="-3"/>
                <w:sz w:val="24"/>
                <w:szCs w:val="24"/>
              </w:rPr>
              <w:t xml:space="preserve"> </w:t>
            </w:r>
            <w:r w:rsidRPr="00F763AB">
              <w:rPr>
                <w:rFonts w:ascii="Times New Roman" w:eastAsia="Calibri" w:hAnsi="Times New Roman" w:cs="Times New Roman"/>
                <w:sz w:val="24"/>
                <w:szCs w:val="24"/>
              </w:rPr>
              <w:t>Профессиональ-шәхес позициясенең кыйммәт нигезләре һәм аргументлары</w:t>
            </w:r>
          </w:p>
        </w:tc>
        <w:tc>
          <w:tcPr>
            <w:tcW w:w="2218" w:type="dxa"/>
            <w:tcBorders>
              <w:top w:val="single" w:sz="6" w:space="0" w:color="000000"/>
              <w:left w:val="single" w:sz="6" w:space="0" w:color="000000"/>
              <w:bottom w:val="single" w:sz="4" w:space="0" w:color="auto"/>
              <w:right w:val="single" w:sz="6" w:space="0" w:color="000000"/>
            </w:tcBorders>
          </w:tcPr>
          <w:p w14:paraId="44ECBF20"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rPr>
              <w:t>Т</w:t>
            </w:r>
            <w:r w:rsidRPr="00F763AB">
              <w:rPr>
                <w:rFonts w:ascii="Times New Roman" w:eastAsia="Calibri" w:hAnsi="Times New Roman" w:cs="Times New Roman"/>
                <w:sz w:val="24"/>
                <w:szCs w:val="24"/>
                <w:lang w:val="tt-RU"/>
              </w:rPr>
              <w:t>үбән</w:t>
            </w:r>
            <w:r w:rsidRPr="00F763AB">
              <w:rPr>
                <w:rFonts w:ascii="Times New Roman" w:eastAsia="Calibri" w:hAnsi="Times New Roman" w:cs="Times New Roman"/>
                <w:sz w:val="24"/>
                <w:szCs w:val="24"/>
              </w:rPr>
              <w:t xml:space="preserve"> (</w:t>
            </w:r>
            <w:r w:rsidRPr="00F763AB">
              <w:rPr>
                <w:rFonts w:ascii="Times New Roman" w:eastAsia="Calibri" w:hAnsi="Times New Roman" w:cs="Times New Roman"/>
                <w:sz w:val="24"/>
                <w:szCs w:val="24"/>
                <w:lang w:val="tt-RU"/>
              </w:rPr>
              <w:t>җитәрлек түгел</w:t>
            </w:r>
            <w:r w:rsidRPr="00F763AB">
              <w:rPr>
                <w:rFonts w:ascii="Times New Roman" w:eastAsia="Calibri"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496D082A" w14:textId="77777777" w:rsidR="00F763AB" w:rsidRPr="00F763AB" w:rsidRDefault="00F763AB" w:rsidP="00F763AB">
            <w:pPr>
              <w:spacing w:after="0" w:line="240" w:lineRule="auto"/>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lang w:val="tt-RU"/>
              </w:rPr>
              <w:t>Мәгариф үсеше</w:t>
            </w:r>
            <w:r w:rsidRPr="00F763AB">
              <w:rPr>
                <w:rFonts w:ascii="Arial" w:eastAsia="Calibri" w:hAnsi="Arial" w:cs="Arial"/>
                <w:color w:val="000000"/>
                <w:sz w:val="24"/>
                <w:szCs w:val="24"/>
              </w:rPr>
              <w:t xml:space="preserve"> </w:t>
            </w:r>
            <w:r w:rsidRPr="00F763AB">
              <w:rPr>
                <w:rFonts w:ascii="Times New Roman" w:eastAsia="Calibri" w:hAnsi="Times New Roman" w:cs="Times New Roman"/>
                <w:sz w:val="24"/>
                <w:szCs w:val="24"/>
                <w:lang w:val="tt-RU"/>
              </w:rPr>
              <w:t>т</w:t>
            </w:r>
            <w:r w:rsidRPr="00F763AB">
              <w:rPr>
                <w:rFonts w:ascii="Times New Roman" w:eastAsia="Calibri" w:hAnsi="Times New Roman" w:cs="Times New Roman"/>
                <w:sz w:val="24"/>
                <w:szCs w:val="24"/>
              </w:rPr>
              <w:t>енденцияләр</w:t>
            </w:r>
            <w:r w:rsidRPr="00F763AB">
              <w:rPr>
                <w:rFonts w:ascii="Times New Roman" w:eastAsia="Calibri" w:hAnsi="Times New Roman" w:cs="Times New Roman"/>
                <w:sz w:val="24"/>
                <w:szCs w:val="24"/>
                <w:lang w:val="tt-RU"/>
              </w:rPr>
              <w:t>е</w:t>
            </w:r>
            <w:r w:rsidRPr="00F763AB">
              <w:rPr>
                <w:rFonts w:ascii="Times New Roman" w:eastAsia="Calibri" w:hAnsi="Times New Roman" w:cs="Times New Roman"/>
                <w:sz w:val="24"/>
                <w:szCs w:val="24"/>
              </w:rPr>
              <w:t>нең һәм стратегик юнәлешләрнең актуальлеген аңламау</w:t>
            </w:r>
            <w:r w:rsidRPr="00F763AB">
              <w:rPr>
                <w:rFonts w:ascii="Times New Roman" w:eastAsia="Calibri" w:hAnsi="Times New Roman" w:cs="Times New Roman"/>
                <w:sz w:val="24"/>
                <w:szCs w:val="24"/>
                <w:lang w:val="tt-RU"/>
              </w:rPr>
              <w:t>.</w:t>
            </w:r>
            <w:r w:rsidRPr="00F763AB">
              <w:rPr>
                <w:rFonts w:ascii="Times New Roman" w:eastAsia="Calibri" w:hAnsi="Times New Roman" w:cs="Times New Roman"/>
                <w:sz w:val="24"/>
                <w:szCs w:val="24"/>
              </w:rPr>
              <w:t xml:space="preserve"> </w:t>
            </w:r>
            <w:r w:rsidRPr="00F763AB">
              <w:rPr>
                <w:rFonts w:ascii="Arial" w:eastAsia="Calibri" w:hAnsi="Arial" w:cs="Arial"/>
                <w:color w:val="000000"/>
                <w:sz w:val="24"/>
                <w:szCs w:val="24"/>
              </w:rPr>
              <w:t xml:space="preserve"> </w:t>
            </w:r>
            <w:r w:rsidRPr="00F763AB">
              <w:rPr>
                <w:rFonts w:ascii="Times New Roman" w:eastAsia="Calibri" w:hAnsi="Times New Roman" w:cs="Times New Roman"/>
                <w:sz w:val="24"/>
                <w:szCs w:val="24"/>
              </w:rPr>
              <w:t xml:space="preserve">Россия мәгариф системасындагы үзгәрешләрне белмәү. Фактлар һәм фикерләр </w:t>
            </w:r>
            <w:r w:rsidRPr="00F763AB">
              <w:rPr>
                <w:rFonts w:ascii="Times New Roman" w:eastAsia="Calibri" w:hAnsi="Times New Roman" w:cs="Times New Roman"/>
                <w:sz w:val="24"/>
                <w:szCs w:val="24"/>
                <w:lang w:val="tt-RU"/>
              </w:rPr>
              <w:t xml:space="preserve">бутала. </w:t>
            </w:r>
            <w:r w:rsidRPr="00F763AB">
              <w:rPr>
                <w:rFonts w:ascii="Times New Roman" w:eastAsia="Calibri" w:hAnsi="Times New Roman" w:cs="Times New Roman"/>
                <w:sz w:val="24"/>
                <w:szCs w:val="24"/>
              </w:rPr>
              <w:t>Ситуацияне төгәл анализлау һәм нәтиҗәләрнең адекватлыгына шикләнү.</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6DF0F6B"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1-4</w:t>
            </w:r>
          </w:p>
        </w:tc>
      </w:tr>
      <w:tr w:rsidR="00F763AB" w:rsidRPr="00F763AB" w14:paraId="2A60BBD9" w14:textId="77777777" w:rsidTr="00F763AB">
        <w:trPr>
          <w:trHeight w:val="446"/>
        </w:trPr>
        <w:tc>
          <w:tcPr>
            <w:tcW w:w="2410" w:type="dxa"/>
            <w:vMerge/>
            <w:tcBorders>
              <w:left w:val="single" w:sz="6" w:space="0" w:color="000000"/>
              <w:right w:val="single" w:sz="6" w:space="0" w:color="000000"/>
            </w:tcBorders>
          </w:tcPr>
          <w:p w14:paraId="74CF1D2F"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bottom w:val="single" w:sz="4" w:space="0" w:color="auto"/>
              <w:right w:val="single" w:sz="6" w:space="0" w:color="000000"/>
            </w:tcBorders>
          </w:tcPr>
          <w:p w14:paraId="489F9B3F" w14:textId="77777777" w:rsidR="00F763AB" w:rsidRPr="00F763AB" w:rsidRDefault="00F763AB" w:rsidP="00F763AB">
            <w:pPr>
              <w:spacing w:after="0" w:line="240" w:lineRule="auto"/>
              <w:ind w:right="-26"/>
              <w:jc w:val="center"/>
              <w:rPr>
                <w:rFonts w:ascii="Times New Roman" w:eastAsia="Calibri" w:hAnsi="Times New Roman" w:cs="Times New Roman"/>
                <w:sz w:val="24"/>
                <w:szCs w:val="24"/>
              </w:rPr>
            </w:pPr>
            <w:r w:rsidRPr="00F763AB">
              <w:rPr>
                <w:rFonts w:ascii="Times New Roman" w:eastAsia="Times New Roman" w:hAnsi="Times New Roman" w:cs="Times New Roman"/>
                <w:sz w:val="24"/>
                <w:szCs w:val="24"/>
              </w:rPr>
              <w:t>Уртача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E138D70" w14:textId="77777777" w:rsidR="00F763AB" w:rsidRPr="00F763AB" w:rsidRDefault="00F763AB" w:rsidP="00F763AB">
            <w:pPr>
              <w:spacing w:after="0" w:line="240" w:lineRule="auto"/>
              <w:jc w:val="center"/>
              <w:rPr>
                <w:rFonts w:ascii="Times New Roman" w:eastAsia="Calibri" w:hAnsi="Times New Roman" w:cs="Times New Roman"/>
                <w:sz w:val="24"/>
                <w:szCs w:val="24"/>
                <w:lang w:val="tt-RU"/>
              </w:rPr>
            </w:pPr>
            <w:r w:rsidRPr="00F763AB">
              <w:rPr>
                <w:rFonts w:ascii="Times New Roman" w:eastAsia="Calibri" w:hAnsi="Times New Roman" w:cs="Times New Roman"/>
                <w:sz w:val="24"/>
                <w:szCs w:val="24"/>
              </w:rPr>
              <w:t>Белем бирү мөнәсәбәтләрендә катнашучыларның аерым төркемнәренең генә сорауларын аңлау күрсәтелә</w:t>
            </w:r>
            <w:r w:rsidRPr="00F763AB">
              <w:rPr>
                <w:rFonts w:ascii="Times New Roman" w:eastAsia="Calibri" w:hAnsi="Times New Roman" w:cs="Times New Roman"/>
                <w:sz w:val="24"/>
                <w:szCs w:val="24"/>
                <w:lang w:val="tt-RU"/>
              </w:rPr>
              <w:t>. Проблемаларны чишү күренешенең реаль булмавы. Үз практикасыннан мисаллар һәрвакытта да күрсәтелгән нигезләмәләргә туры килми.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F25DB74"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5-7</w:t>
            </w:r>
          </w:p>
        </w:tc>
      </w:tr>
      <w:tr w:rsidR="00F763AB" w:rsidRPr="00F763AB" w14:paraId="3EF16846" w14:textId="77777777" w:rsidTr="00F763AB">
        <w:trPr>
          <w:trHeight w:val="598"/>
        </w:trPr>
        <w:tc>
          <w:tcPr>
            <w:tcW w:w="2410" w:type="dxa"/>
            <w:vMerge/>
            <w:tcBorders>
              <w:left w:val="single" w:sz="6" w:space="0" w:color="000000"/>
              <w:right w:val="single" w:sz="6" w:space="0" w:color="000000"/>
            </w:tcBorders>
          </w:tcPr>
          <w:p w14:paraId="5C132AFA"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right w:val="single" w:sz="6" w:space="0" w:color="000000"/>
            </w:tcBorders>
          </w:tcPr>
          <w:p w14:paraId="6664AD08"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r w:rsidRPr="00F763AB">
              <w:rPr>
                <w:rFonts w:ascii="Times New Roman" w:eastAsia="Times New Roman" w:hAnsi="Times New Roman" w:cs="Times New Roman"/>
                <w:sz w:val="24"/>
                <w:szCs w:val="24"/>
                <w:lang w:val="tt-RU"/>
              </w:rPr>
              <w:t xml:space="preserve">Югары </w:t>
            </w:r>
            <w:r w:rsidRPr="00F763AB">
              <w:rPr>
                <w:rFonts w:ascii="Times New Roman" w:eastAsia="Times New Roman" w:hAnsi="Times New Roman" w:cs="Times New Roman"/>
                <w:sz w:val="24"/>
                <w:szCs w:val="24"/>
              </w:rPr>
              <w:t>(</w:t>
            </w:r>
            <w:r w:rsidRPr="00F763AB">
              <w:rPr>
                <w:rFonts w:ascii="Times New Roman" w:eastAsia="Times New Roman" w:hAnsi="Times New Roman" w:cs="Times New Roman"/>
                <w:sz w:val="24"/>
                <w:szCs w:val="24"/>
                <w:lang w:val="tt-RU"/>
              </w:rPr>
              <w:t>уңышлы</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F4F018B" w14:textId="77777777" w:rsidR="00F763AB" w:rsidRPr="00F763AB" w:rsidRDefault="00F763AB" w:rsidP="00F763AB">
            <w:pPr>
              <w:spacing w:after="0" w:line="240" w:lineRule="auto"/>
              <w:jc w:val="center"/>
              <w:rPr>
                <w:rFonts w:ascii="Times New Roman" w:eastAsia="Calibri" w:hAnsi="Times New Roman" w:cs="Times New Roman"/>
                <w:b/>
                <w:sz w:val="24"/>
                <w:szCs w:val="24"/>
                <w:lang w:val="tt-RU"/>
              </w:rPr>
            </w:pPr>
            <w:r w:rsidRPr="00F763AB">
              <w:rPr>
                <w:rFonts w:ascii="Times New Roman" w:eastAsia="Calibri" w:hAnsi="Times New Roman" w:cs="Times New Roman"/>
                <w:sz w:val="24"/>
                <w:szCs w:val="24"/>
              </w:rPr>
              <w:t>Мөһим тенденцияләр һәм стратегияләр төгәл билгеләнә</w:t>
            </w:r>
            <w:r w:rsidRPr="00F763AB">
              <w:rPr>
                <w:rFonts w:ascii="Times New Roman" w:eastAsia="Calibri" w:hAnsi="Times New Roman" w:cs="Times New Roman"/>
                <w:sz w:val="24"/>
                <w:szCs w:val="24"/>
                <w:lang w:val="tt-RU"/>
              </w:rPr>
              <w:t>. Мәгариф мөнәсәбәтләрендә катнашучыларның төрле төркемнәренең мәнфәгатьләре исәпкә алынаНәтиҗәләр аргументларга туры килә.</w:t>
            </w:r>
            <w:r w:rsidRPr="00F763AB">
              <w:rPr>
                <w:rFonts w:ascii="Arial" w:eastAsia="Calibri" w:hAnsi="Arial" w:cs="Arial"/>
                <w:color w:val="000000"/>
                <w:sz w:val="24"/>
                <w:szCs w:val="24"/>
                <w:lang w:val="tt-RU"/>
              </w:rPr>
              <w:t xml:space="preserve"> </w:t>
            </w:r>
            <w:r w:rsidRPr="00F763AB">
              <w:rPr>
                <w:rFonts w:ascii="Times New Roman" w:eastAsia="Calibri" w:hAnsi="Times New Roman" w:cs="Times New Roman"/>
                <w:sz w:val="24"/>
                <w:szCs w:val="24"/>
              </w:rPr>
              <w:t xml:space="preserve">Практикадан мисаллар төгәл һәм </w:t>
            </w:r>
            <w:r w:rsidRPr="00F763AB">
              <w:rPr>
                <w:rFonts w:ascii="Times New Roman" w:eastAsia="Calibri" w:hAnsi="Times New Roman" w:cs="Times New Roman"/>
                <w:sz w:val="24"/>
                <w:szCs w:val="24"/>
                <w:lang w:val="tt-RU"/>
              </w:rPr>
              <w:t>аңлашыла.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54FB1214"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8-10</w:t>
            </w:r>
          </w:p>
        </w:tc>
      </w:tr>
      <w:tr w:rsidR="00F763AB" w:rsidRPr="00F763AB" w14:paraId="2286918C" w14:textId="77777777" w:rsidTr="00F763AB">
        <w:trPr>
          <w:trHeight w:val="614"/>
        </w:trPr>
        <w:tc>
          <w:tcPr>
            <w:tcW w:w="2410" w:type="dxa"/>
            <w:vMerge w:val="restart"/>
            <w:tcBorders>
              <w:top w:val="single" w:sz="6" w:space="0" w:color="000000"/>
              <w:left w:val="single" w:sz="6" w:space="0" w:color="000000"/>
              <w:right w:val="single" w:sz="6" w:space="0" w:color="000000"/>
            </w:tcBorders>
          </w:tcPr>
          <w:p w14:paraId="4E3A2B8E"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lang w:val="tt-RU"/>
              </w:rPr>
            </w:pPr>
            <w:r w:rsidRPr="00F763AB">
              <w:rPr>
                <w:rFonts w:ascii="Times New Roman" w:eastAsia="Calibri" w:hAnsi="Times New Roman" w:cs="Times New Roman"/>
                <w:sz w:val="24"/>
                <w:szCs w:val="24"/>
              </w:rPr>
              <w:t>2.</w:t>
            </w:r>
            <w:r w:rsidRPr="00F763AB">
              <w:rPr>
                <w:rFonts w:ascii="Times New Roman" w:eastAsia="Calibri" w:hAnsi="Times New Roman" w:cs="Times New Roman"/>
                <w:spacing w:val="-4"/>
                <w:sz w:val="24"/>
                <w:szCs w:val="24"/>
              </w:rPr>
              <w:t xml:space="preserve"> </w:t>
            </w:r>
            <w:r w:rsidRPr="00F763AB">
              <w:rPr>
                <w:rFonts w:ascii="Times New Roman" w:eastAsia="Calibri" w:hAnsi="Times New Roman" w:cs="Times New Roman"/>
                <w:sz w:val="24"/>
                <w:szCs w:val="24"/>
                <w:lang w:val="tt-RU"/>
              </w:rPr>
              <w:t>Проблемаларның күрү масштабы һәм тәкъдим ителгән чишелешләрнең стандарт булмавы</w:t>
            </w:r>
          </w:p>
        </w:tc>
        <w:tc>
          <w:tcPr>
            <w:tcW w:w="2218" w:type="dxa"/>
            <w:tcBorders>
              <w:top w:val="single" w:sz="6" w:space="0" w:color="000000"/>
              <w:left w:val="single" w:sz="6" w:space="0" w:color="000000"/>
              <w:bottom w:val="single" w:sz="4" w:space="0" w:color="auto"/>
              <w:right w:val="single" w:sz="6" w:space="0" w:color="000000"/>
            </w:tcBorders>
          </w:tcPr>
          <w:p w14:paraId="28A5D688"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rPr>
              <w:t>Т</w:t>
            </w:r>
            <w:r w:rsidRPr="00F763AB">
              <w:rPr>
                <w:rFonts w:ascii="Times New Roman" w:eastAsia="Calibri" w:hAnsi="Times New Roman" w:cs="Times New Roman"/>
                <w:sz w:val="24"/>
                <w:szCs w:val="24"/>
                <w:lang w:val="tt-RU"/>
              </w:rPr>
              <w:t>үбән</w:t>
            </w:r>
            <w:r w:rsidRPr="00F763AB">
              <w:rPr>
                <w:rFonts w:ascii="Times New Roman" w:eastAsia="Calibri" w:hAnsi="Times New Roman" w:cs="Times New Roman"/>
                <w:sz w:val="24"/>
                <w:szCs w:val="24"/>
              </w:rPr>
              <w:t xml:space="preserve"> (</w:t>
            </w:r>
            <w:r w:rsidRPr="00F763AB">
              <w:rPr>
                <w:rFonts w:ascii="Times New Roman" w:eastAsia="Calibri" w:hAnsi="Times New Roman" w:cs="Times New Roman"/>
                <w:sz w:val="24"/>
                <w:szCs w:val="24"/>
                <w:lang w:val="tt-RU"/>
              </w:rPr>
              <w:t>җитәрлек түгел</w:t>
            </w:r>
            <w:r w:rsidRPr="00F763AB">
              <w:rPr>
                <w:rFonts w:ascii="Times New Roman" w:eastAsia="Calibri"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D23E11D"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Стратегияне аңламаган хәл итү тактикасы тәкъдим ителә</w:t>
            </w:r>
            <w:r w:rsidRPr="00F763AB">
              <w:rPr>
                <w:rFonts w:ascii="Times New Roman" w:eastAsia="Times New Roman" w:hAnsi="Times New Roman" w:cs="Times New Roman"/>
                <w:sz w:val="24"/>
                <w:szCs w:val="24"/>
                <w:lang w:val="tt-RU"/>
              </w:rPr>
              <w:t>. И</w:t>
            </w:r>
            <w:r w:rsidRPr="00F763AB">
              <w:rPr>
                <w:rFonts w:ascii="Times New Roman" w:eastAsia="Times New Roman" w:hAnsi="Times New Roman" w:cs="Times New Roman"/>
                <w:sz w:val="24"/>
                <w:szCs w:val="24"/>
              </w:rPr>
              <w:t>деяләр стандарт һәм проблемаларны чишми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4802133"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1-4</w:t>
            </w:r>
          </w:p>
        </w:tc>
      </w:tr>
      <w:tr w:rsidR="00F763AB" w:rsidRPr="00F763AB" w14:paraId="04968F6A" w14:textId="77777777" w:rsidTr="00F763AB">
        <w:trPr>
          <w:trHeight w:val="624"/>
        </w:trPr>
        <w:tc>
          <w:tcPr>
            <w:tcW w:w="2410" w:type="dxa"/>
            <w:vMerge/>
            <w:tcBorders>
              <w:left w:val="single" w:sz="6" w:space="0" w:color="000000"/>
              <w:right w:val="single" w:sz="6" w:space="0" w:color="000000"/>
            </w:tcBorders>
          </w:tcPr>
          <w:p w14:paraId="1F8A708B"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bottom w:val="single" w:sz="4" w:space="0" w:color="auto"/>
              <w:right w:val="single" w:sz="6" w:space="0" w:color="000000"/>
            </w:tcBorders>
          </w:tcPr>
          <w:p w14:paraId="1D0C3F51" w14:textId="77777777" w:rsidR="00F763AB" w:rsidRPr="00F763AB" w:rsidRDefault="00F763AB" w:rsidP="00F763AB">
            <w:pPr>
              <w:spacing w:after="0" w:line="240" w:lineRule="auto"/>
              <w:jc w:val="center"/>
              <w:rPr>
                <w:rFonts w:ascii="Times New Roman" w:eastAsia="Calibri" w:hAnsi="Times New Roman" w:cs="Times New Roman"/>
                <w:sz w:val="24"/>
                <w:szCs w:val="24"/>
              </w:rPr>
            </w:pPr>
            <w:r w:rsidRPr="00F763AB">
              <w:rPr>
                <w:rFonts w:ascii="Times New Roman" w:eastAsia="Times New Roman" w:hAnsi="Times New Roman" w:cs="Times New Roman"/>
                <w:sz w:val="24"/>
                <w:szCs w:val="24"/>
              </w:rPr>
              <w:t>Уртача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9E5D074"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Фикер алышу сорауларын тирәнтен аңламау</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07ADDAB"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5-7</w:t>
            </w:r>
          </w:p>
        </w:tc>
      </w:tr>
      <w:tr w:rsidR="00F763AB" w:rsidRPr="00F763AB" w14:paraId="37664E9C" w14:textId="77777777" w:rsidTr="00F763AB">
        <w:trPr>
          <w:trHeight w:val="764"/>
        </w:trPr>
        <w:tc>
          <w:tcPr>
            <w:tcW w:w="2410" w:type="dxa"/>
            <w:vMerge/>
            <w:tcBorders>
              <w:left w:val="single" w:sz="6" w:space="0" w:color="000000"/>
              <w:right w:val="single" w:sz="6" w:space="0" w:color="000000"/>
            </w:tcBorders>
          </w:tcPr>
          <w:p w14:paraId="1F088205"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right w:val="single" w:sz="6" w:space="0" w:color="000000"/>
            </w:tcBorders>
          </w:tcPr>
          <w:p w14:paraId="2470B4BF" w14:textId="77777777" w:rsidR="00F763AB" w:rsidRPr="00F763AB" w:rsidRDefault="00F763AB" w:rsidP="00F763AB">
            <w:pPr>
              <w:shd w:val="clear" w:color="auto" w:fill="FFFFFF"/>
              <w:spacing w:after="0" w:line="240" w:lineRule="auto"/>
              <w:ind w:right="115"/>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lang w:val="tt-RU"/>
              </w:rPr>
              <w:t xml:space="preserve">Югары </w:t>
            </w:r>
            <w:r w:rsidRPr="00F763AB">
              <w:rPr>
                <w:rFonts w:ascii="Times New Roman" w:eastAsia="Times New Roman" w:hAnsi="Times New Roman" w:cs="Times New Roman"/>
                <w:sz w:val="24"/>
                <w:szCs w:val="24"/>
              </w:rPr>
              <w:t>(</w:t>
            </w:r>
            <w:r w:rsidRPr="00F763AB">
              <w:rPr>
                <w:rFonts w:ascii="Times New Roman" w:eastAsia="Times New Roman" w:hAnsi="Times New Roman" w:cs="Times New Roman"/>
                <w:sz w:val="24"/>
                <w:szCs w:val="24"/>
                <w:lang w:val="tt-RU"/>
              </w:rPr>
              <w:t>уңышлы</w:t>
            </w:r>
            <w:r w:rsidRPr="00F763AB">
              <w:rPr>
                <w:rFonts w:ascii="Times New Roman" w:eastAsia="Times New Roman" w:hAnsi="Times New Roman" w:cs="Times New Roman"/>
                <w:sz w:val="24"/>
                <w:szCs w:val="24"/>
              </w:rPr>
              <w:t>)</w:t>
            </w:r>
          </w:p>
          <w:p w14:paraId="12D2BD0C"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9AB334A"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Проблеманы чишү стратегиясен һәм тактикасын күрү</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Педагогның трансформация процессында әһәмияте нигезләнә. Авторлык идеяләренең стандарт булмавы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7DB695F"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8-10</w:t>
            </w:r>
          </w:p>
        </w:tc>
      </w:tr>
      <w:tr w:rsidR="00F763AB" w:rsidRPr="00F763AB" w14:paraId="76F8FE0F" w14:textId="77777777" w:rsidTr="00F763AB">
        <w:trPr>
          <w:trHeight w:val="446"/>
        </w:trPr>
        <w:tc>
          <w:tcPr>
            <w:tcW w:w="2410" w:type="dxa"/>
            <w:vMerge w:val="restart"/>
            <w:tcBorders>
              <w:top w:val="single" w:sz="6" w:space="0" w:color="000000"/>
              <w:left w:val="single" w:sz="6" w:space="0" w:color="000000"/>
              <w:right w:val="single" w:sz="6" w:space="0" w:color="000000"/>
            </w:tcBorders>
          </w:tcPr>
          <w:p w14:paraId="6AE27C21"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r w:rsidRPr="00F763AB">
              <w:rPr>
                <w:rFonts w:ascii="Times New Roman" w:eastAsia="Calibri" w:hAnsi="Times New Roman" w:cs="Times New Roman"/>
                <w:sz w:val="24"/>
                <w:szCs w:val="24"/>
              </w:rPr>
              <w:t>3.</w:t>
            </w:r>
            <w:r w:rsidRPr="00F763AB">
              <w:rPr>
                <w:rFonts w:ascii="Times New Roman" w:eastAsia="Calibri" w:hAnsi="Times New Roman" w:cs="Times New Roman"/>
                <w:spacing w:val="-3"/>
                <w:sz w:val="24"/>
                <w:szCs w:val="24"/>
              </w:rPr>
              <w:t xml:space="preserve"> </w:t>
            </w:r>
            <w:r w:rsidRPr="00F763AB">
              <w:rPr>
                <w:rFonts w:ascii="Times New Roman" w:eastAsia="Calibri" w:hAnsi="Times New Roman" w:cs="Times New Roman"/>
                <w:sz w:val="24"/>
                <w:szCs w:val="24"/>
              </w:rPr>
              <w:t>Позициянең конструктивлыгы</w:t>
            </w:r>
          </w:p>
        </w:tc>
        <w:tc>
          <w:tcPr>
            <w:tcW w:w="2218" w:type="dxa"/>
            <w:tcBorders>
              <w:top w:val="single" w:sz="6" w:space="0" w:color="000000"/>
              <w:left w:val="single" w:sz="6" w:space="0" w:color="000000"/>
              <w:bottom w:val="single" w:sz="4" w:space="0" w:color="auto"/>
              <w:right w:val="single" w:sz="6" w:space="0" w:color="000000"/>
            </w:tcBorders>
          </w:tcPr>
          <w:p w14:paraId="0DC0E671"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rPr>
              <w:t>Т</w:t>
            </w:r>
            <w:r w:rsidRPr="00F763AB">
              <w:rPr>
                <w:rFonts w:ascii="Times New Roman" w:eastAsia="Calibri" w:hAnsi="Times New Roman" w:cs="Times New Roman"/>
                <w:sz w:val="24"/>
                <w:szCs w:val="24"/>
                <w:lang w:val="tt-RU"/>
              </w:rPr>
              <w:t>үбән</w:t>
            </w:r>
            <w:r w:rsidRPr="00F763AB">
              <w:rPr>
                <w:rFonts w:ascii="Times New Roman" w:eastAsia="Calibri" w:hAnsi="Times New Roman" w:cs="Times New Roman"/>
                <w:sz w:val="24"/>
                <w:szCs w:val="24"/>
              </w:rPr>
              <w:t xml:space="preserve"> (</w:t>
            </w:r>
            <w:r w:rsidRPr="00F763AB">
              <w:rPr>
                <w:rFonts w:ascii="Times New Roman" w:eastAsia="Calibri" w:hAnsi="Times New Roman" w:cs="Times New Roman"/>
                <w:sz w:val="24"/>
                <w:szCs w:val="24"/>
                <w:lang w:val="tt-RU"/>
              </w:rPr>
              <w:t>җитәрлек түгел</w:t>
            </w:r>
            <w:r w:rsidRPr="00F763AB">
              <w:rPr>
                <w:rFonts w:ascii="Times New Roman" w:eastAsia="Calibri"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C55389F"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lang w:val="tt-RU"/>
              </w:rPr>
            </w:pPr>
            <w:r w:rsidRPr="00F763AB">
              <w:rPr>
                <w:rFonts w:ascii="Times New Roman" w:eastAsia="Times New Roman" w:hAnsi="Times New Roman" w:cs="Times New Roman"/>
                <w:sz w:val="24"/>
                <w:szCs w:val="24"/>
              </w:rPr>
              <w:t>Бу позиция каты һәм үзгәрешләр кертми</w:t>
            </w:r>
            <w:r w:rsidRPr="00F763AB">
              <w:rPr>
                <w:rFonts w:ascii="Times New Roman" w:eastAsia="Times New Roman" w:hAnsi="Times New Roman" w:cs="Times New Roman"/>
                <w:sz w:val="24"/>
                <w:szCs w:val="24"/>
                <w:lang w:val="tt-RU"/>
              </w:rPr>
              <w:t>. Җаваплылык алырга, инициатива күрсәтергә һәм лидерлык позициясен алырга әзер булмау. Образлар һәм метафоралар юк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C69EEC0"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1-4</w:t>
            </w:r>
          </w:p>
        </w:tc>
      </w:tr>
      <w:tr w:rsidR="00F763AB" w:rsidRPr="00F763AB" w14:paraId="240984EB" w14:textId="77777777" w:rsidTr="00F763AB">
        <w:trPr>
          <w:trHeight w:val="763"/>
        </w:trPr>
        <w:tc>
          <w:tcPr>
            <w:tcW w:w="2410" w:type="dxa"/>
            <w:vMerge/>
            <w:tcBorders>
              <w:left w:val="single" w:sz="6" w:space="0" w:color="000000"/>
              <w:right w:val="single" w:sz="6" w:space="0" w:color="000000"/>
            </w:tcBorders>
          </w:tcPr>
          <w:p w14:paraId="49377C23"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right w:val="single" w:sz="6" w:space="0" w:color="000000"/>
            </w:tcBorders>
          </w:tcPr>
          <w:p w14:paraId="70A219C3" w14:textId="77777777" w:rsidR="00F763AB" w:rsidRPr="00F763AB" w:rsidRDefault="00F763AB" w:rsidP="00F763AB">
            <w:pPr>
              <w:spacing w:after="0" w:line="240" w:lineRule="auto"/>
              <w:ind w:right="-26"/>
              <w:jc w:val="center"/>
              <w:rPr>
                <w:rFonts w:ascii="Times New Roman" w:eastAsia="Calibri" w:hAnsi="Times New Roman" w:cs="Times New Roman"/>
                <w:sz w:val="24"/>
                <w:szCs w:val="24"/>
              </w:rPr>
            </w:pPr>
            <w:r w:rsidRPr="00F763AB">
              <w:rPr>
                <w:rFonts w:ascii="Times New Roman" w:eastAsia="Times New Roman" w:hAnsi="Times New Roman" w:cs="Times New Roman"/>
                <w:sz w:val="24"/>
                <w:szCs w:val="24"/>
              </w:rPr>
              <w:t>Уртача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5C33FE2"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Җаваплылык кабул ителә, әмма инициатива һәм лидерлык роле башкаларга тапшырыла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Образлар һәм метафоралар уңышсыз</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E768642"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5-7</w:t>
            </w:r>
          </w:p>
        </w:tc>
      </w:tr>
      <w:tr w:rsidR="00F763AB" w:rsidRPr="00F763AB" w14:paraId="08E15937" w14:textId="77777777" w:rsidTr="00F763AB">
        <w:trPr>
          <w:trHeight w:val="766"/>
        </w:trPr>
        <w:tc>
          <w:tcPr>
            <w:tcW w:w="2410" w:type="dxa"/>
            <w:vMerge/>
            <w:tcBorders>
              <w:left w:val="single" w:sz="6" w:space="0" w:color="000000"/>
              <w:right w:val="single" w:sz="6" w:space="0" w:color="000000"/>
            </w:tcBorders>
          </w:tcPr>
          <w:p w14:paraId="1C3CF76D"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bottom w:val="single" w:sz="4" w:space="0" w:color="auto"/>
              <w:right w:val="single" w:sz="6" w:space="0" w:color="000000"/>
            </w:tcBorders>
          </w:tcPr>
          <w:p w14:paraId="69ECD215" w14:textId="77777777" w:rsidR="00F763AB" w:rsidRPr="00F763AB" w:rsidRDefault="00F763AB" w:rsidP="00F763AB">
            <w:pPr>
              <w:shd w:val="clear" w:color="auto" w:fill="FFFFFF"/>
              <w:spacing w:after="0" w:line="240" w:lineRule="auto"/>
              <w:ind w:right="-26"/>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lang w:val="tt-RU"/>
              </w:rPr>
              <w:t xml:space="preserve">Югары </w:t>
            </w:r>
            <w:r w:rsidRPr="00F763AB">
              <w:rPr>
                <w:rFonts w:ascii="Times New Roman" w:eastAsia="Times New Roman" w:hAnsi="Times New Roman" w:cs="Times New Roman"/>
                <w:sz w:val="24"/>
                <w:szCs w:val="24"/>
              </w:rPr>
              <w:t>(</w:t>
            </w:r>
            <w:r w:rsidRPr="00F763AB">
              <w:rPr>
                <w:rFonts w:ascii="Times New Roman" w:eastAsia="Times New Roman" w:hAnsi="Times New Roman" w:cs="Times New Roman"/>
                <w:sz w:val="24"/>
                <w:szCs w:val="24"/>
                <w:lang w:val="tt-RU"/>
              </w:rPr>
              <w:t>уңышлы</w:t>
            </w:r>
            <w:r w:rsidRPr="00F763AB">
              <w:rPr>
                <w:rFonts w:ascii="Times New Roman" w:eastAsia="Times New Roman" w:hAnsi="Times New Roman" w:cs="Times New Roman"/>
                <w:sz w:val="24"/>
                <w:szCs w:val="24"/>
              </w:rPr>
              <w:t>)</w:t>
            </w:r>
          </w:p>
          <w:p w14:paraId="3D446664" w14:textId="77777777" w:rsidR="00F763AB" w:rsidRPr="00F763AB" w:rsidRDefault="00F763AB" w:rsidP="00F763AB">
            <w:pPr>
              <w:spacing w:after="0" w:line="240" w:lineRule="auto"/>
              <w:ind w:right="-26"/>
              <w:jc w:val="center"/>
              <w:rPr>
                <w:rFonts w:ascii="Times New Roman" w:eastAsia="Calibri"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0418E05A"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lang w:val="tt-RU"/>
              </w:rPr>
            </w:pPr>
            <w:r w:rsidRPr="00F763AB">
              <w:rPr>
                <w:rFonts w:ascii="Times New Roman" w:eastAsia="Times New Roman" w:hAnsi="Times New Roman" w:cs="Times New Roman"/>
                <w:sz w:val="24"/>
                <w:szCs w:val="24"/>
              </w:rPr>
              <w:t>Игътибар төп нәрсәгә юнәлтелә</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Конкрет реалистик карарлар күренеше күрсәтелә</w:t>
            </w:r>
            <w:r w:rsidRPr="00F763AB">
              <w:rPr>
                <w:rFonts w:ascii="Times New Roman" w:eastAsia="Times New Roman" w:hAnsi="Times New Roman" w:cs="Times New Roman"/>
                <w:sz w:val="24"/>
                <w:szCs w:val="24"/>
                <w:lang w:val="tt-RU"/>
              </w:rPr>
              <w:t>. Башка карашларга хөрмәт. Җаваплылык алырга, инициатива күрсәтергә һәм лидерлык позициясен алырга әзерлек. Якты һәм истә калырлык образлар һәм метафоралар. Мисаллар күрсәтелгән позицияләргә туры килә.</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49637DE3"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8-10</w:t>
            </w:r>
          </w:p>
        </w:tc>
      </w:tr>
      <w:tr w:rsidR="00F763AB" w:rsidRPr="00F763AB" w14:paraId="62C4B6DA" w14:textId="77777777" w:rsidTr="00F763AB">
        <w:trPr>
          <w:trHeight w:val="766"/>
        </w:trPr>
        <w:tc>
          <w:tcPr>
            <w:tcW w:w="2410" w:type="dxa"/>
            <w:vMerge w:val="restart"/>
            <w:tcBorders>
              <w:top w:val="single" w:sz="6" w:space="0" w:color="000000"/>
              <w:left w:val="single" w:sz="6" w:space="0" w:color="000000"/>
              <w:right w:val="single" w:sz="6" w:space="0" w:color="000000"/>
            </w:tcBorders>
          </w:tcPr>
          <w:p w14:paraId="48284E19"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r w:rsidRPr="00F763AB">
              <w:rPr>
                <w:rFonts w:ascii="Times New Roman" w:eastAsia="Calibri" w:hAnsi="Times New Roman" w:cs="Times New Roman"/>
                <w:sz w:val="24"/>
                <w:szCs w:val="24"/>
              </w:rPr>
              <w:t>4.</w:t>
            </w:r>
            <w:r w:rsidRPr="00F763AB">
              <w:rPr>
                <w:rFonts w:ascii="Times New Roman" w:eastAsia="Calibri" w:hAnsi="Times New Roman" w:cs="Times New Roman"/>
                <w:spacing w:val="-3"/>
                <w:sz w:val="24"/>
                <w:szCs w:val="24"/>
              </w:rPr>
              <w:t xml:space="preserve"> </w:t>
            </w:r>
            <w:r w:rsidRPr="00F763AB">
              <w:rPr>
                <w:rFonts w:ascii="Times New Roman" w:eastAsia="Calibri" w:hAnsi="Times New Roman" w:cs="Times New Roman"/>
                <w:sz w:val="24"/>
                <w:szCs w:val="24"/>
              </w:rPr>
              <w:t>Коммуникатив мәдәният</w:t>
            </w:r>
          </w:p>
        </w:tc>
        <w:tc>
          <w:tcPr>
            <w:tcW w:w="2218" w:type="dxa"/>
            <w:tcBorders>
              <w:top w:val="single" w:sz="6" w:space="0" w:color="000000"/>
              <w:left w:val="single" w:sz="6" w:space="0" w:color="000000"/>
              <w:bottom w:val="single" w:sz="4" w:space="0" w:color="auto"/>
              <w:right w:val="single" w:sz="6" w:space="0" w:color="000000"/>
            </w:tcBorders>
          </w:tcPr>
          <w:p w14:paraId="4D48FAFC" w14:textId="77777777" w:rsidR="00F763AB" w:rsidRPr="00F763AB" w:rsidRDefault="00F763AB" w:rsidP="00F763AB">
            <w:pPr>
              <w:spacing w:after="0" w:line="240" w:lineRule="auto"/>
              <w:ind w:right="-26"/>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rPr>
              <w:t>Т</w:t>
            </w:r>
            <w:r w:rsidRPr="00F763AB">
              <w:rPr>
                <w:rFonts w:ascii="Times New Roman" w:eastAsia="Calibri" w:hAnsi="Times New Roman" w:cs="Times New Roman"/>
                <w:sz w:val="24"/>
                <w:szCs w:val="24"/>
                <w:lang w:val="tt-RU"/>
              </w:rPr>
              <w:t>үбән</w:t>
            </w:r>
            <w:r w:rsidRPr="00F763AB">
              <w:rPr>
                <w:rFonts w:ascii="Times New Roman" w:eastAsia="Calibri" w:hAnsi="Times New Roman" w:cs="Times New Roman"/>
                <w:sz w:val="24"/>
                <w:szCs w:val="24"/>
              </w:rPr>
              <w:t xml:space="preserve"> (</w:t>
            </w:r>
            <w:r w:rsidRPr="00F763AB">
              <w:rPr>
                <w:rFonts w:ascii="Times New Roman" w:eastAsia="Calibri" w:hAnsi="Times New Roman" w:cs="Times New Roman"/>
                <w:sz w:val="24"/>
                <w:szCs w:val="24"/>
                <w:lang w:val="tt-RU"/>
              </w:rPr>
              <w:t>җитәрлек түгел</w:t>
            </w:r>
            <w:r w:rsidRPr="00F763AB">
              <w:rPr>
                <w:rFonts w:ascii="Times New Roman" w:eastAsia="Calibri" w:hAnsi="Times New Roman" w:cs="Times New Roman"/>
                <w:sz w:val="24"/>
                <w:szCs w:val="24"/>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03D17097"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lang w:val="tt-RU"/>
              </w:rPr>
            </w:pPr>
            <w:r w:rsidRPr="00F763AB">
              <w:rPr>
                <w:rFonts w:ascii="Times New Roman" w:eastAsia="Times New Roman" w:hAnsi="Times New Roman" w:cs="Times New Roman"/>
                <w:sz w:val="24"/>
                <w:szCs w:val="24"/>
              </w:rPr>
              <w:t>Тел грамоталылыгы нормаларын үтәмәү</w:t>
            </w:r>
            <w:r w:rsidRPr="00F763AB">
              <w:rPr>
                <w:rFonts w:ascii="Times New Roman" w:eastAsia="Times New Roman" w:hAnsi="Times New Roman" w:cs="Times New Roman"/>
                <w:sz w:val="24"/>
                <w:szCs w:val="24"/>
                <w:lang w:val="tt-RU"/>
              </w:rPr>
              <w:t>. Тәкъдим ителгән чишелешләр гадәти һәм кызыксыну уятмый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4D8F892"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1-4</w:t>
            </w:r>
          </w:p>
        </w:tc>
      </w:tr>
      <w:tr w:rsidR="00F763AB" w:rsidRPr="00F763AB" w14:paraId="08F8AC4D" w14:textId="77777777" w:rsidTr="00F763AB">
        <w:trPr>
          <w:trHeight w:val="764"/>
        </w:trPr>
        <w:tc>
          <w:tcPr>
            <w:tcW w:w="2410" w:type="dxa"/>
            <w:vMerge/>
            <w:tcBorders>
              <w:left w:val="single" w:sz="6" w:space="0" w:color="000000"/>
              <w:right w:val="single" w:sz="6" w:space="0" w:color="000000"/>
            </w:tcBorders>
          </w:tcPr>
          <w:p w14:paraId="2FA7C3C8"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bottom w:val="single" w:sz="4" w:space="0" w:color="auto"/>
              <w:right w:val="single" w:sz="6" w:space="0" w:color="000000"/>
            </w:tcBorders>
          </w:tcPr>
          <w:p w14:paraId="520E896D" w14:textId="77777777" w:rsidR="00F763AB" w:rsidRPr="00F763AB" w:rsidRDefault="00F763AB" w:rsidP="00F763AB">
            <w:pPr>
              <w:spacing w:after="0" w:line="240" w:lineRule="auto"/>
              <w:ind w:right="-26"/>
              <w:jc w:val="center"/>
              <w:rPr>
                <w:rFonts w:ascii="Times New Roman" w:eastAsia="Calibri" w:hAnsi="Times New Roman" w:cs="Times New Roman"/>
                <w:sz w:val="24"/>
                <w:szCs w:val="24"/>
              </w:rPr>
            </w:pPr>
            <w:r w:rsidRPr="00F763AB">
              <w:rPr>
                <w:rFonts w:ascii="Times New Roman" w:eastAsia="Times New Roman" w:hAnsi="Times New Roman" w:cs="Times New Roman"/>
                <w:sz w:val="24"/>
                <w:szCs w:val="24"/>
              </w:rPr>
              <w:t>Уртача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(стандарт)</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2BAF62A"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Тел грамоталылыгын аерым бозулар</w:t>
            </w:r>
            <w:r w:rsidRPr="00F763AB">
              <w:rPr>
                <w:rFonts w:ascii="Times New Roman" w:eastAsia="Times New Roman" w:hAnsi="Times New Roman" w:cs="Times New Roman"/>
                <w:sz w:val="24"/>
                <w:szCs w:val="24"/>
                <w:lang w:val="tt-RU"/>
              </w:rPr>
              <w:t>.</w:t>
            </w:r>
            <w:r w:rsidRPr="00F763AB">
              <w:rPr>
                <w:rFonts w:ascii="Times New Roman" w:eastAsia="Times New Roman" w:hAnsi="Times New Roman" w:cs="Times New Roman"/>
                <w:sz w:val="24"/>
                <w:szCs w:val="24"/>
              </w:rPr>
              <w:t xml:space="preserve"> Интонацион акцентлар һәрвакытта да төгәл түгел</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9825B63"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5-7</w:t>
            </w:r>
          </w:p>
        </w:tc>
      </w:tr>
      <w:tr w:rsidR="00F763AB" w:rsidRPr="00F763AB" w14:paraId="7B1D6AD3" w14:textId="77777777" w:rsidTr="00F763AB">
        <w:trPr>
          <w:trHeight w:val="336"/>
        </w:trPr>
        <w:tc>
          <w:tcPr>
            <w:tcW w:w="2410" w:type="dxa"/>
            <w:vMerge/>
            <w:tcBorders>
              <w:left w:val="single" w:sz="6" w:space="0" w:color="000000"/>
              <w:right w:val="single" w:sz="6" w:space="0" w:color="000000"/>
            </w:tcBorders>
          </w:tcPr>
          <w:p w14:paraId="46F6B673" w14:textId="77777777" w:rsidR="00F763AB" w:rsidRPr="00F763AB" w:rsidRDefault="00F763AB" w:rsidP="00F763AB">
            <w:pPr>
              <w:spacing w:after="0" w:line="240" w:lineRule="auto"/>
              <w:contextualSpacing/>
              <w:jc w:val="center"/>
              <w:rPr>
                <w:rFonts w:ascii="Times New Roman" w:eastAsia="Times New Roman" w:hAnsi="Times New Roman" w:cs="Times New Roman"/>
                <w:color w:val="000000"/>
                <w:sz w:val="24"/>
                <w:szCs w:val="24"/>
              </w:rPr>
            </w:pPr>
          </w:p>
        </w:tc>
        <w:tc>
          <w:tcPr>
            <w:tcW w:w="2218" w:type="dxa"/>
            <w:tcBorders>
              <w:top w:val="single" w:sz="4" w:space="0" w:color="auto"/>
              <w:left w:val="single" w:sz="6" w:space="0" w:color="000000"/>
              <w:bottom w:val="single" w:sz="4" w:space="0" w:color="auto"/>
              <w:right w:val="single" w:sz="6" w:space="0" w:color="000000"/>
            </w:tcBorders>
          </w:tcPr>
          <w:p w14:paraId="01C247A0" w14:textId="77777777" w:rsidR="00F763AB" w:rsidRPr="00F763AB" w:rsidRDefault="00F763AB" w:rsidP="00F763AB">
            <w:pPr>
              <w:spacing w:after="0" w:line="240" w:lineRule="auto"/>
              <w:ind w:right="115"/>
              <w:jc w:val="center"/>
              <w:rPr>
                <w:rFonts w:ascii="Times New Roman" w:eastAsia="Calibri" w:hAnsi="Times New Roman" w:cs="Times New Roman"/>
                <w:sz w:val="24"/>
                <w:szCs w:val="24"/>
              </w:rPr>
            </w:pPr>
            <w:r w:rsidRPr="00F763AB">
              <w:rPr>
                <w:rFonts w:ascii="Times New Roman" w:eastAsia="Calibri" w:hAnsi="Times New Roman" w:cs="Times New Roman"/>
                <w:sz w:val="24"/>
                <w:szCs w:val="24"/>
                <w:lang w:val="tt-RU"/>
              </w:rPr>
              <w:t xml:space="preserve">Югары </w:t>
            </w:r>
            <w:r w:rsidRPr="00F763AB">
              <w:rPr>
                <w:rFonts w:ascii="Times New Roman" w:eastAsia="Calibri" w:hAnsi="Times New Roman" w:cs="Times New Roman"/>
                <w:sz w:val="24"/>
                <w:szCs w:val="24"/>
              </w:rPr>
              <w:t>(</w:t>
            </w:r>
            <w:r w:rsidRPr="00F763AB">
              <w:rPr>
                <w:rFonts w:ascii="Times New Roman" w:eastAsia="Calibri" w:hAnsi="Times New Roman" w:cs="Times New Roman"/>
                <w:sz w:val="24"/>
                <w:szCs w:val="24"/>
                <w:lang w:val="tt-RU"/>
              </w:rPr>
              <w:t>уңышлы</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542838B" w14:textId="77777777" w:rsidR="00F763AB" w:rsidRPr="00F763AB" w:rsidRDefault="00F763AB" w:rsidP="00F763AB">
            <w:pPr>
              <w:widowControl w:val="0"/>
              <w:autoSpaceDE w:val="0"/>
              <w:autoSpaceDN w:val="0"/>
              <w:spacing w:before="42" w:after="0" w:line="240" w:lineRule="auto"/>
              <w:ind w:left="83"/>
              <w:jc w:val="center"/>
              <w:rPr>
                <w:rFonts w:ascii="Times New Roman" w:eastAsia="Times New Roman" w:hAnsi="Times New Roman" w:cs="Times New Roman"/>
                <w:sz w:val="24"/>
                <w:szCs w:val="24"/>
              </w:rPr>
            </w:pPr>
            <w:r w:rsidRPr="00F763AB">
              <w:rPr>
                <w:rFonts w:ascii="Times New Roman" w:eastAsia="Times New Roman" w:hAnsi="Times New Roman" w:cs="Times New Roman"/>
                <w:sz w:val="24"/>
                <w:szCs w:val="24"/>
              </w:rPr>
              <w:t>Тел грамоталылыгы нормаларын үтәү</w:t>
            </w:r>
            <w:r w:rsidRPr="00F763AB">
              <w:rPr>
                <w:rFonts w:ascii="Times New Roman" w:eastAsia="Times New Roman" w:hAnsi="Times New Roman" w:cs="Times New Roman"/>
                <w:sz w:val="24"/>
                <w:szCs w:val="24"/>
                <w:lang w:val="tt-RU"/>
              </w:rPr>
              <w:t>.</w:t>
            </w:r>
            <w:r w:rsidRPr="00F763AB">
              <w:rPr>
                <w:rFonts w:ascii="Times New Roman" w:eastAsia="Times New Roman" w:hAnsi="Times New Roman" w:cs="Times New Roman"/>
                <w:sz w:val="24"/>
                <w:szCs w:val="24"/>
              </w:rPr>
              <w:t>.</w:t>
            </w:r>
            <w:r w:rsidRPr="00F763AB">
              <w:rPr>
                <w:rFonts w:ascii="Arial" w:eastAsia="Calibri" w:hAnsi="Arial" w:cs="Arial"/>
                <w:color w:val="000000"/>
                <w:sz w:val="24"/>
                <w:szCs w:val="24"/>
              </w:rPr>
              <w:t xml:space="preserve"> </w:t>
            </w:r>
            <w:r w:rsidRPr="00F763AB">
              <w:rPr>
                <w:rFonts w:ascii="Times New Roman" w:eastAsia="Times New Roman" w:hAnsi="Times New Roman" w:cs="Times New Roman"/>
                <w:sz w:val="24"/>
                <w:szCs w:val="24"/>
                <w:lang w:val="tt-RU"/>
              </w:rPr>
              <w:t>В</w:t>
            </w:r>
            <w:r w:rsidRPr="00F763AB">
              <w:rPr>
                <w:rFonts w:ascii="Times New Roman" w:eastAsia="Times New Roman" w:hAnsi="Times New Roman" w:cs="Times New Roman"/>
                <w:sz w:val="24"/>
                <w:szCs w:val="24"/>
              </w:rPr>
              <w:t>ербаль һәм невербаль булмаган аралашуның оста кушылуы белән</w:t>
            </w:r>
            <w:r w:rsidRPr="00F763AB">
              <w:rPr>
                <w:rFonts w:ascii="Arial" w:eastAsia="Calibri" w:hAnsi="Arial" w:cs="Arial"/>
                <w:color w:val="000000"/>
                <w:sz w:val="24"/>
                <w:szCs w:val="24"/>
              </w:rPr>
              <w:t xml:space="preserve"> </w:t>
            </w:r>
            <w:r w:rsidRPr="00F763AB">
              <w:rPr>
                <w:rFonts w:ascii="Times New Roman" w:eastAsia="Times New Roman" w:hAnsi="Times New Roman" w:cs="Times New Roman"/>
                <w:sz w:val="24"/>
                <w:szCs w:val="24"/>
                <w:lang w:val="tt-RU"/>
              </w:rPr>
              <w:t>о</w:t>
            </w:r>
            <w:r w:rsidRPr="00F763AB">
              <w:rPr>
                <w:rFonts w:ascii="Times New Roman" w:eastAsia="Times New Roman" w:hAnsi="Times New Roman" w:cs="Times New Roman"/>
                <w:sz w:val="24"/>
                <w:szCs w:val="24"/>
              </w:rPr>
              <w:t>раторлык сәнгатен югары дәрәҗәдә үзләштерү</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 xml:space="preserve"> Тәкъдим ителгән карарлар гаҗәпләндерә һәм профессиональ кызыксыну уята</w:t>
            </w:r>
            <w:r w:rsidRPr="00F763AB">
              <w:rPr>
                <w:rFonts w:ascii="Times New Roman" w:eastAsia="Times New Roman" w:hAnsi="Times New Roman" w:cs="Times New Roman"/>
                <w:sz w:val="24"/>
                <w:szCs w:val="24"/>
                <w:lang w:val="tt-RU"/>
              </w:rPr>
              <w:t xml:space="preserve">. </w:t>
            </w:r>
            <w:r w:rsidRPr="00F763AB">
              <w:rPr>
                <w:rFonts w:ascii="Times New Roman" w:eastAsia="Times New Roman" w:hAnsi="Times New Roman" w:cs="Times New Roman"/>
                <w:sz w:val="24"/>
                <w:szCs w:val="24"/>
              </w:rPr>
              <w:t>Иҗади чишелешләр профессиональ проблемаларга туры килә</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3BD2ABD"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color w:val="000000"/>
                <w:sz w:val="24"/>
                <w:szCs w:val="24"/>
              </w:rPr>
              <w:t>8-10</w:t>
            </w:r>
          </w:p>
        </w:tc>
      </w:tr>
      <w:tr w:rsidR="00F763AB" w:rsidRPr="00F763AB" w14:paraId="2DFBEA09" w14:textId="77777777" w:rsidTr="00F763AB">
        <w:trPr>
          <w:trHeight w:val="341"/>
        </w:trPr>
        <w:tc>
          <w:tcPr>
            <w:tcW w:w="9590" w:type="dxa"/>
            <w:gridSpan w:val="3"/>
            <w:tcBorders>
              <w:top w:val="single" w:sz="6" w:space="0" w:color="000000"/>
              <w:left w:val="single" w:sz="6" w:space="0" w:color="000000"/>
              <w:bottom w:val="single" w:sz="6" w:space="0" w:color="000000"/>
              <w:right w:val="single" w:sz="6" w:space="0" w:color="000000"/>
            </w:tcBorders>
          </w:tcPr>
          <w:p w14:paraId="32981C83"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lang w:val="en-US"/>
              </w:rPr>
            </w:pPr>
            <w:r w:rsidRPr="00F763AB">
              <w:rPr>
                <w:rFonts w:ascii="Times New Roman" w:eastAsia="Times New Roman" w:hAnsi="Times New Roman" w:cs="Times New Roman"/>
                <w:b/>
                <w:color w:val="000000"/>
                <w:sz w:val="24"/>
                <w:szCs w:val="24"/>
              </w:rPr>
              <w:t>МАКСИМАЛЬ  БАЛЛАР  САНЫ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08A8ACF" w14:textId="77777777" w:rsidR="00F763AB" w:rsidRPr="00F763AB" w:rsidRDefault="00F763AB" w:rsidP="00F763AB">
            <w:pPr>
              <w:spacing w:after="0" w:line="240" w:lineRule="auto"/>
              <w:contextualSpacing/>
              <w:jc w:val="center"/>
              <w:rPr>
                <w:rFonts w:ascii="Times New Roman" w:eastAsia="Calibri" w:hAnsi="Times New Roman" w:cs="Times New Roman"/>
                <w:color w:val="000000"/>
                <w:sz w:val="24"/>
                <w:szCs w:val="24"/>
              </w:rPr>
            </w:pPr>
            <w:r w:rsidRPr="00F763AB">
              <w:rPr>
                <w:rFonts w:ascii="Times New Roman" w:eastAsia="Times New Roman" w:hAnsi="Times New Roman" w:cs="Times New Roman"/>
                <w:b/>
                <w:color w:val="000000"/>
                <w:sz w:val="24"/>
                <w:szCs w:val="24"/>
                <w:lang w:val="en-US"/>
              </w:rPr>
              <w:t>0-</w:t>
            </w:r>
            <w:r w:rsidRPr="00F763AB">
              <w:rPr>
                <w:rFonts w:ascii="Times New Roman" w:eastAsia="Times New Roman" w:hAnsi="Times New Roman" w:cs="Times New Roman"/>
                <w:b/>
                <w:color w:val="000000"/>
                <w:sz w:val="24"/>
                <w:szCs w:val="24"/>
              </w:rPr>
              <w:t>40</w:t>
            </w:r>
          </w:p>
        </w:tc>
      </w:tr>
    </w:tbl>
    <w:p w14:paraId="344E3602" w14:textId="77777777" w:rsidR="00F763AB" w:rsidRPr="00F763AB" w:rsidRDefault="00F763AB" w:rsidP="002A4EE0">
      <w:pPr>
        <w:jc w:val="center"/>
        <w:rPr>
          <w:rFonts w:ascii="Times New Roman" w:hAnsi="Times New Roman" w:cs="Times New Roman"/>
          <w:b/>
          <w:sz w:val="24"/>
          <w:szCs w:val="24"/>
        </w:rPr>
      </w:pPr>
    </w:p>
    <w:p w14:paraId="377AC34B" w14:textId="77777777" w:rsidR="00F763AB" w:rsidRPr="00F763AB" w:rsidRDefault="00F763AB" w:rsidP="002A4EE0">
      <w:pPr>
        <w:jc w:val="center"/>
        <w:rPr>
          <w:rFonts w:ascii="Times New Roman" w:hAnsi="Times New Roman" w:cs="Times New Roman"/>
          <w:b/>
          <w:sz w:val="24"/>
          <w:szCs w:val="24"/>
        </w:rPr>
      </w:pPr>
    </w:p>
    <w:sectPr w:rsidR="00F763AB" w:rsidRPr="00F763AB" w:rsidSect="00857B65">
      <w:pgSz w:w="16838" w:h="11906" w:orient="landscape"/>
      <w:pgMar w:top="567"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91A"/>
    <w:multiLevelType w:val="hybridMultilevel"/>
    <w:tmpl w:val="E08A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42567AD"/>
    <w:multiLevelType w:val="hybridMultilevel"/>
    <w:tmpl w:val="BA34F8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920011">
    <w:abstractNumId w:val="1"/>
  </w:num>
  <w:num w:numId="2" w16cid:durableId="162411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90B"/>
    <w:rsid w:val="002A4EE0"/>
    <w:rsid w:val="003A08E0"/>
    <w:rsid w:val="00554196"/>
    <w:rsid w:val="007B4C7F"/>
    <w:rsid w:val="007F6CDE"/>
    <w:rsid w:val="00857B65"/>
    <w:rsid w:val="009F090B"/>
    <w:rsid w:val="00DF01B7"/>
    <w:rsid w:val="00E2656C"/>
    <w:rsid w:val="00F763AB"/>
    <w:rsid w:val="00F8226F"/>
    <w:rsid w:val="00FE03FB"/>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648A"/>
  <w15:docId w15:val="{DFA84612-4730-405D-91E7-64B82BC7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EE0"/>
    <w:rPr>
      <w:rFonts w:ascii="Tahoma" w:hAnsi="Tahoma" w:cs="Tahoma"/>
      <w:sz w:val="16"/>
      <w:szCs w:val="16"/>
    </w:rPr>
  </w:style>
  <w:style w:type="table" w:styleId="a5">
    <w:name w:val="Table Grid"/>
    <w:basedOn w:val="a1"/>
    <w:uiPriority w:val="59"/>
    <w:rsid w:val="002A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A4EE0"/>
    <w:pPr>
      <w:ind w:left="720"/>
      <w:contextualSpacing/>
    </w:pPr>
  </w:style>
  <w:style w:type="paragraph" w:customStyle="1" w:styleId="TableParagraph">
    <w:name w:val="Table Paragraph"/>
    <w:basedOn w:val="a"/>
    <w:uiPriority w:val="1"/>
    <w:qFormat/>
    <w:rsid w:val="00FE03FB"/>
    <w:pPr>
      <w:widowControl w:val="0"/>
      <w:autoSpaceDE w:val="0"/>
      <w:autoSpaceDN w:val="0"/>
      <w:spacing w:before="42" w:after="0" w:line="240" w:lineRule="auto"/>
      <w:ind w:left="83"/>
    </w:pPr>
    <w:rPr>
      <w:rFonts w:ascii="Times New Roman" w:eastAsia="Times New Roman" w:hAnsi="Times New Roman" w:cs="Times New Roman"/>
    </w:rPr>
  </w:style>
  <w:style w:type="character" w:styleId="a7">
    <w:name w:val="Hyperlink"/>
    <w:basedOn w:val="a0"/>
    <w:uiPriority w:val="99"/>
    <w:unhideWhenUsed/>
    <w:rsid w:val="00FE03FB"/>
    <w:rPr>
      <w:color w:val="0000FF" w:themeColor="hyperlink"/>
      <w:u w:val="single"/>
    </w:rPr>
  </w:style>
  <w:style w:type="table" w:customStyle="1" w:styleId="1">
    <w:name w:val="Сетка таблицы1"/>
    <w:basedOn w:val="a1"/>
    <w:next w:val="a5"/>
    <w:uiPriority w:val="59"/>
    <w:rsid w:val="005541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F8226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Загитова Айсылу Миннигалиевна</dc:creator>
  <cp:keywords/>
  <dc:description/>
  <cp:lastModifiedBy>Alexander A. Ardashev</cp:lastModifiedBy>
  <cp:revision>26</cp:revision>
  <dcterms:created xsi:type="dcterms:W3CDTF">2024-01-17T07:16:00Z</dcterms:created>
  <dcterms:modified xsi:type="dcterms:W3CDTF">2024-01-18T09:04:00Z</dcterms:modified>
</cp:coreProperties>
</file>